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21CBD" w14:textId="3EAA5FA7" w:rsidR="00FC6469" w:rsidRPr="00FC6469" w:rsidRDefault="00FC6469" w:rsidP="00FC6469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FC6469">
        <w:rPr>
          <w:rFonts w:ascii="Times New Roman" w:eastAsia="SimSun" w:hAnsi="Times New Roman"/>
          <w:b/>
          <w:sz w:val="24"/>
          <w:lang w:val="en-US" w:eastAsia="zh-CN"/>
        </w:rPr>
        <w:t>3GPP TSG RAN WG1 Meeting #86</w:t>
      </w:r>
      <w:r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>R1-16</w:t>
      </w:r>
      <w:r w:rsidR="008C01E1">
        <w:rPr>
          <w:rFonts w:ascii="Times New Roman" w:eastAsia="SimSun" w:hAnsi="Times New Roman"/>
          <w:b/>
          <w:sz w:val="24"/>
          <w:lang w:val="en-US" w:eastAsia="zh-CN"/>
        </w:rPr>
        <w:t>09891</w:t>
      </w:r>
    </w:p>
    <w:p w14:paraId="334C4612" w14:textId="77777777" w:rsidR="00FC6469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FC6469">
        <w:rPr>
          <w:rFonts w:ascii="Times New Roman" w:eastAsia="SimSun" w:hAnsi="Times New Roman"/>
          <w:b/>
          <w:sz w:val="24"/>
          <w:lang w:val="en-US" w:eastAsia="zh-CN"/>
        </w:rPr>
        <w:t>Lisbon, Portugal 10th - 14th October 2016</w:t>
      </w:r>
    </w:p>
    <w:p w14:paraId="0C2BEEAB" w14:textId="77777777" w:rsidR="00FC6469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6FA141D4" w14:textId="77182215" w:rsidR="00FA20F7" w:rsidRPr="00611209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E246F8" w:rsidRPr="00611209">
        <w:rPr>
          <w:rFonts w:ascii="Times New Roman" w:hAnsi="Times New Roman"/>
          <w:b/>
          <w:bCs/>
          <w:sz w:val="24"/>
          <w:lang w:val="en-US"/>
        </w:rPr>
        <w:t>8.</w:t>
      </w:r>
      <w:r w:rsidR="005D69BE">
        <w:rPr>
          <w:rFonts w:ascii="Times New Roman" w:hAnsi="Times New Roman"/>
          <w:b/>
          <w:bCs/>
          <w:sz w:val="24"/>
          <w:lang w:val="en-US"/>
        </w:rPr>
        <w:t>1.</w:t>
      </w:r>
      <w:r w:rsidR="0095020F">
        <w:rPr>
          <w:rFonts w:ascii="Times New Roman" w:hAnsi="Times New Roman"/>
          <w:b/>
          <w:bCs/>
          <w:sz w:val="24"/>
          <w:lang w:val="en-US"/>
        </w:rPr>
        <w:t>1</w:t>
      </w:r>
      <w:r w:rsidR="005D69BE">
        <w:rPr>
          <w:rFonts w:ascii="Times New Roman" w:hAnsi="Times New Roman"/>
          <w:b/>
          <w:bCs/>
          <w:sz w:val="24"/>
          <w:lang w:val="en-US"/>
        </w:rPr>
        <w:t>.</w:t>
      </w:r>
      <w:r w:rsidR="0095020F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  <w:t>InterDigital</w:t>
      </w:r>
      <w:r w:rsidR="00E17A3B" w:rsidRPr="00611209">
        <w:rPr>
          <w:b/>
          <w:bCs/>
          <w:sz w:val="24"/>
          <w:lang w:val="en-US"/>
        </w:rPr>
        <w:t xml:space="preserve"> Communications</w:t>
      </w:r>
    </w:p>
    <w:p w14:paraId="4F02292E" w14:textId="2FD48C68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184312">
        <w:rPr>
          <w:b/>
          <w:bCs/>
          <w:sz w:val="24"/>
          <w:lang w:val="en-US"/>
        </w:rPr>
        <w:t>Interleaved-based</w:t>
      </w:r>
      <w:r w:rsidR="006C2407">
        <w:rPr>
          <w:b/>
          <w:bCs/>
          <w:sz w:val="24"/>
          <w:lang w:val="en-US"/>
        </w:rPr>
        <w:t xml:space="preserve"> M</w:t>
      </w:r>
      <w:r w:rsidR="00190D8E">
        <w:rPr>
          <w:b/>
          <w:bCs/>
          <w:sz w:val="24"/>
          <w:lang w:val="en-US"/>
        </w:rPr>
        <w:t>A</w:t>
      </w:r>
      <w:r w:rsidR="00C82F6D">
        <w:rPr>
          <w:b/>
          <w:bCs/>
          <w:sz w:val="24"/>
          <w:lang w:val="en-US"/>
        </w:rPr>
        <w:t xml:space="preserve"> in Fading and Asynchronous Environment</w:t>
      </w:r>
      <w:r w:rsidR="00190D8E">
        <w:rPr>
          <w:b/>
          <w:bCs/>
          <w:sz w:val="24"/>
          <w:lang w:val="en-US"/>
        </w:rPr>
        <w:t>s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4DD5060" w14:textId="0717DD2C" w:rsidR="004555E3" w:rsidRPr="00611209" w:rsidRDefault="00453980" w:rsidP="004555E3">
      <w:pPr>
        <w:rPr>
          <w:szCs w:val="22"/>
        </w:rPr>
      </w:pPr>
      <w:r w:rsidRPr="00611209">
        <w:rPr>
          <w:szCs w:val="22"/>
        </w:rPr>
        <w:t>In RAN</w:t>
      </w:r>
      <w:r w:rsidR="004555E3">
        <w:rPr>
          <w:szCs w:val="22"/>
        </w:rPr>
        <w:t>1</w:t>
      </w:r>
      <w:r w:rsidRPr="00611209">
        <w:rPr>
          <w:szCs w:val="22"/>
        </w:rPr>
        <w:t xml:space="preserve"> #</w:t>
      </w:r>
      <w:r w:rsidR="008E6321">
        <w:rPr>
          <w:szCs w:val="22"/>
        </w:rPr>
        <w:t>86</w:t>
      </w:r>
      <w:r w:rsidR="005266DD">
        <w:rPr>
          <w:szCs w:val="22"/>
        </w:rPr>
        <w:t xml:space="preserve"> </w:t>
      </w:r>
      <w:r w:rsidR="005266DD" w:rsidRPr="00611209">
        <w:rPr>
          <w:szCs w:val="22"/>
        </w:rPr>
        <w:t>Meeting</w:t>
      </w:r>
      <w:r w:rsidR="005266DD">
        <w:rPr>
          <w:szCs w:val="22"/>
        </w:rPr>
        <w:t xml:space="preserve"> </w:t>
      </w:r>
      <w:r w:rsidR="005266DD">
        <w:rPr>
          <w:szCs w:val="22"/>
        </w:rPr>
        <w:fldChar w:fldCharType="begin"/>
      </w:r>
      <w:r w:rsidR="005266DD">
        <w:rPr>
          <w:szCs w:val="22"/>
        </w:rPr>
        <w:instrText xml:space="preserve"> REF _Ref455734493 \r \h </w:instrText>
      </w:r>
      <w:r w:rsidR="005266DD">
        <w:rPr>
          <w:szCs w:val="22"/>
        </w:rPr>
      </w:r>
      <w:r w:rsidR="005266DD">
        <w:rPr>
          <w:szCs w:val="22"/>
        </w:rPr>
        <w:fldChar w:fldCharType="separate"/>
      </w:r>
      <w:r w:rsidR="005266DD">
        <w:rPr>
          <w:szCs w:val="22"/>
        </w:rPr>
        <w:t>[1]</w:t>
      </w:r>
      <w:r w:rsidR="005266DD">
        <w:rPr>
          <w:szCs w:val="22"/>
        </w:rPr>
        <w:fldChar w:fldCharType="end"/>
      </w:r>
      <w:r w:rsidR="006C2407">
        <w:rPr>
          <w:szCs w:val="22"/>
        </w:rPr>
        <w:t xml:space="preserve">, several agreements on different aspects of MA operation in NR were reached with emphasis on support of UL NOMA for </w:t>
      </w:r>
      <w:proofErr w:type="spellStart"/>
      <w:r w:rsidR="006C2407">
        <w:rPr>
          <w:szCs w:val="22"/>
        </w:rPr>
        <w:t>mMTC</w:t>
      </w:r>
      <w:proofErr w:type="spellEnd"/>
      <w:r w:rsidR="006C2407">
        <w:rPr>
          <w:szCs w:val="22"/>
        </w:rPr>
        <w:t>.</w:t>
      </w:r>
    </w:p>
    <w:p w14:paraId="1D3E1590" w14:textId="77777777" w:rsidR="0004709D" w:rsidRPr="00795E37" w:rsidRDefault="0004709D" w:rsidP="0004709D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 xml:space="preserve">NR should target to support UL non-orthogonal multiple access, in addition to the orthogonal approach, targeting at least for </w:t>
      </w:r>
      <w:proofErr w:type="spellStart"/>
      <w:r w:rsidRPr="00795E37">
        <w:rPr>
          <w:rFonts w:eastAsia="MS Mincho"/>
          <w:i/>
          <w:lang w:val="en-US" w:eastAsia="ja-JP"/>
        </w:rPr>
        <w:t>mMTC</w:t>
      </w:r>
      <w:proofErr w:type="spellEnd"/>
    </w:p>
    <w:p w14:paraId="5B36B2D8" w14:textId="77777777" w:rsidR="0004709D" w:rsidRPr="00795E37" w:rsidRDefault="0004709D" w:rsidP="0004709D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 xml:space="preserve">NR should target to support UL “autonomous/grant-free/contention based” at least for </w:t>
      </w:r>
      <w:proofErr w:type="spellStart"/>
      <w:r w:rsidRPr="00795E37">
        <w:rPr>
          <w:rFonts w:eastAsia="MS Mincho"/>
          <w:i/>
          <w:lang w:val="en-US" w:eastAsia="ja-JP"/>
        </w:rPr>
        <w:t>mMTC</w:t>
      </w:r>
      <w:proofErr w:type="spellEnd"/>
    </w:p>
    <w:p w14:paraId="7F648AC8" w14:textId="77777777" w:rsidR="006C2407" w:rsidRDefault="006C2407" w:rsidP="006C2407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14:paraId="69DA8576" w14:textId="2531B7CA" w:rsidR="0004709D" w:rsidRPr="006C2407" w:rsidRDefault="006C2407" w:rsidP="006C2407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lang w:eastAsia="ja-JP"/>
        </w:rPr>
      </w:pPr>
      <w:r>
        <w:rPr>
          <w:rFonts w:eastAsia="MS Mincho"/>
          <w:lang w:eastAsia="ja-JP"/>
        </w:rPr>
        <w:t>Moreover, it was agreed that the operation and principle of NOMA access may be based on various signature mechanisms;</w:t>
      </w:r>
      <w:r w:rsidRPr="006C2407">
        <w:rPr>
          <w:rFonts w:eastAsia="MS Mincho"/>
          <w:lang w:eastAsia="ja-JP"/>
        </w:rPr>
        <w:t xml:space="preserve"> </w:t>
      </w:r>
    </w:p>
    <w:p w14:paraId="7F3EDE33" w14:textId="77777777" w:rsidR="0004709D" w:rsidRPr="00795E37" w:rsidRDefault="0004709D" w:rsidP="0004709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95E37">
        <w:rPr>
          <w:rFonts w:eastAsia="MS Mincho"/>
          <w:i/>
          <w:lang w:eastAsia="ja-JP"/>
        </w:rPr>
        <w:t>A MA resource is comprised of a MA physical resource and a MA signature, where a MA signature includes at least one of the following:</w:t>
      </w:r>
    </w:p>
    <w:p w14:paraId="29DF3EAB" w14:textId="77777777" w:rsidR="0004709D" w:rsidRPr="00795E37" w:rsidRDefault="0004709D" w:rsidP="0004709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>Codebook/</w:t>
      </w:r>
      <w:proofErr w:type="spellStart"/>
      <w:r w:rsidRPr="00795E37">
        <w:rPr>
          <w:rFonts w:eastAsia="MS Mincho"/>
          <w:i/>
          <w:lang w:val="en-US" w:eastAsia="ja-JP"/>
        </w:rPr>
        <w:t>Codeword</w:t>
      </w:r>
      <w:proofErr w:type="spellEnd"/>
    </w:p>
    <w:p w14:paraId="7473EE93" w14:textId="77777777" w:rsidR="0004709D" w:rsidRPr="00795E37" w:rsidRDefault="0004709D" w:rsidP="0004709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>Sequence</w:t>
      </w:r>
    </w:p>
    <w:p w14:paraId="1E94700C" w14:textId="77777777" w:rsidR="0004709D" w:rsidRPr="00795E37" w:rsidRDefault="0004709D" w:rsidP="0004709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>Interleaver and/or mapping pattern</w:t>
      </w:r>
    </w:p>
    <w:p w14:paraId="3F9B2C8A" w14:textId="77777777" w:rsidR="0004709D" w:rsidRPr="00795E37" w:rsidRDefault="0004709D" w:rsidP="0004709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>Demodulation reference signal</w:t>
      </w:r>
    </w:p>
    <w:p w14:paraId="3F087C1B" w14:textId="77777777" w:rsidR="0004709D" w:rsidRPr="00795E37" w:rsidRDefault="0004709D" w:rsidP="0004709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>Preamble</w:t>
      </w:r>
    </w:p>
    <w:p w14:paraId="438DE6B5" w14:textId="77777777" w:rsidR="0004709D" w:rsidRPr="00795E37" w:rsidRDefault="0004709D" w:rsidP="0004709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>Spatial-dimension</w:t>
      </w:r>
    </w:p>
    <w:p w14:paraId="35D891DC" w14:textId="77777777" w:rsidR="0004709D" w:rsidRPr="00795E37" w:rsidRDefault="0004709D" w:rsidP="0004709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>Power-dimension</w:t>
      </w:r>
    </w:p>
    <w:p w14:paraId="5060722C" w14:textId="77777777" w:rsidR="0004709D" w:rsidRDefault="0004709D" w:rsidP="0004709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>Others are not precluded</w:t>
      </w:r>
    </w:p>
    <w:p w14:paraId="3834C10C" w14:textId="77777777" w:rsidR="006C2407" w:rsidRDefault="006C2407" w:rsidP="006C2407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4F2D2905" w14:textId="01B5D839" w:rsidR="006C2407" w:rsidRPr="006C2407" w:rsidRDefault="006C2407" w:rsidP="006C2407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Given the variety of the proposed schemes, it was also agreed that the proposed MA schemes to be further studied along with real life conditions, including channel estimation errors.</w:t>
      </w:r>
    </w:p>
    <w:p w14:paraId="6D59F8F2" w14:textId="77777777" w:rsidR="0004709D" w:rsidRPr="00795E37" w:rsidRDefault="0004709D" w:rsidP="0004709D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 xml:space="preserve">For NR non-orthogonal multiple access evaluation, realistic channel estimation is prioritized and the following aspects are considered </w:t>
      </w:r>
    </w:p>
    <w:p w14:paraId="2FB04710" w14:textId="77777777" w:rsidR="0004709D" w:rsidRPr="00795E37" w:rsidRDefault="0004709D" w:rsidP="0004709D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>The proposed DMRS pattern(s), if any, for channel estimation</w:t>
      </w:r>
    </w:p>
    <w:p w14:paraId="18A30110" w14:textId="77777777" w:rsidR="0004709D" w:rsidRPr="00795E37" w:rsidRDefault="0004709D" w:rsidP="0004709D">
      <w:pPr>
        <w:numPr>
          <w:ilvl w:val="2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>FFS: DMRS overhead. E.g., LTE UL DMRS overhead can be used as a reference.</w:t>
      </w:r>
    </w:p>
    <w:p w14:paraId="406C8AE5" w14:textId="77777777" w:rsidR="0004709D" w:rsidRPr="00795E37" w:rsidRDefault="0004709D" w:rsidP="0004709D">
      <w:pPr>
        <w:numPr>
          <w:ilvl w:val="2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>FFS: DMRS contamination due to inter-cell interference</w:t>
      </w:r>
    </w:p>
    <w:p w14:paraId="1F1942FE" w14:textId="77777777" w:rsidR="0004709D" w:rsidRPr="00795E37" w:rsidRDefault="0004709D" w:rsidP="0004709D">
      <w:pPr>
        <w:numPr>
          <w:ilvl w:val="2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95E37">
        <w:rPr>
          <w:rFonts w:eastAsia="MS Mincho"/>
          <w:i/>
          <w:lang w:val="en-US" w:eastAsia="ja-JP"/>
        </w:rPr>
        <w:t>FFS: Impact of DMRS collision in case of “autonomous/grant-free/contention based”  multiple access</w:t>
      </w:r>
    </w:p>
    <w:p w14:paraId="36694356" w14:textId="0F0DD79C" w:rsidR="005A08A7" w:rsidRDefault="005A08A7" w:rsidP="004E1513">
      <w:pPr>
        <w:rPr>
          <w:szCs w:val="22"/>
        </w:rPr>
      </w:pPr>
    </w:p>
    <w:p w14:paraId="6E041DFE" w14:textId="0525EDFE" w:rsidR="000071EE" w:rsidRDefault="00C82F6D" w:rsidP="004E1513">
      <w:pPr>
        <w:rPr>
          <w:szCs w:val="22"/>
        </w:rPr>
      </w:pPr>
      <w:r>
        <w:rPr>
          <w:szCs w:val="22"/>
        </w:rPr>
        <w:t xml:space="preserve">In light of </w:t>
      </w:r>
      <w:r w:rsidR="006C2407">
        <w:rPr>
          <w:szCs w:val="22"/>
        </w:rPr>
        <w:t>the above agreement</w:t>
      </w:r>
      <w:r>
        <w:rPr>
          <w:szCs w:val="22"/>
        </w:rPr>
        <w:t>s</w:t>
      </w:r>
      <w:r w:rsidR="006C2407">
        <w:rPr>
          <w:szCs w:val="22"/>
        </w:rPr>
        <w:t xml:space="preserve">, in this contribution, we provide our investigation </w:t>
      </w:r>
      <w:r>
        <w:rPr>
          <w:szCs w:val="22"/>
        </w:rPr>
        <w:t xml:space="preserve">results </w:t>
      </w:r>
      <w:r w:rsidR="006C2407">
        <w:rPr>
          <w:szCs w:val="22"/>
        </w:rPr>
        <w:t xml:space="preserve">on </w:t>
      </w:r>
      <w:r>
        <w:rPr>
          <w:szCs w:val="22"/>
        </w:rPr>
        <w:t xml:space="preserve">the performance of </w:t>
      </w:r>
      <w:r w:rsidR="00184312">
        <w:rPr>
          <w:szCs w:val="22"/>
        </w:rPr>
        <w:t>interleaved-based</w:t>
      </w:r>
      <w:r>
        <w:rPr>
          <w:szCs w:val="22"/>
        </w:rPr>
        <w:t xml:space="preserve"> schemes, i.e., IDMA and RSMA, in real scenarios with particular </w:t>
      </w:r>
      <w:proofErr w:type="spellStart"/>
      <w:r>
        <w:rPr>
          <w:szCs w:val="22"/>
        </w:rPr>
        <w:t>emaphais</w:t>
      </w:r>
      <w:proofErr w:type="spellEnd"/>
      <w:r>
        <w:rPr>
          <w:szCs w:val="22"/>
        </w:rPr>
        <w:t xml:space="preserve"> on </w:t>
      </w:r>
      <w:proofErr w:type="spellStart"/>
      <w:r>
        <w:rPr>
          <w:szCs w:val="22"/>
        </w:rPr>
        <w:t>mMTC</w:t>
      </w:r>
      <w:proofErr w:type="spellEnd"/>
      <w:r>
        <w:rPr>
          <w:szCs w:val="22"/>
        </w:rPr>
        <w:t xml:space="preserve"> operation.</w:t>
      </w:r>
      <w:r w:rsidR="000071EE">
        <w:rPr>
          <w:szCs w:val="22"/>
        </w:rPr>
        <w:t xml:space="preserve"> As also mentioned in the agreements, there are two important requirements for </w:t>
      </w:r>
      <w:proofErr w:type="spellStart"/>
      <w:r w:rsidR="000071EE">
        <w:rPr>
          <w:szCs w:val="22"/>
        </w:rPr>
        <w:t>mMTC</w:t>
      </w:r>
      <w:proofErr w:type="spellEnd"/>
      <w:r w:rsidR="000071EE">
        <w:rPr>
          <w:szCs w:val="22"/>
        </w:rPr>
        <w:t xml:space="preserve"> operation; </w:t>
      </w:r>
    </w:p>
    <w:p w14:paraId="474D8EFC" w14:textId="1B6A298F" w:rsidR="000071EE" w:rsidRPr="000071EE" w:rsidRDefault="001955D5" w:rsidP="000071EE">
      <w:pPr>
        <w:pStyle w:val="ListParagraph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0071EE" w:rsidRPr="000071EE">
        <w:rPr>
          <w:rFonts w:ascii="Times New Roman" w:hAnsi="Times New Roman"/>
        </w:rPr>
        <w:t>obustness of the scheme to channel estimation errors</w:t>
      </w:r>
      <w:r w:rsidR="006E14A4">
        <w:rPr>
          <w:rFonts w:ascii="Times New Roman" w:hAnsi="Times New Roman"/>
        </w:rPr>
        <w:t xml:space="preserve"> to support high MCL</w:t>
      </w:r>
      <w:r w:rsidR="000071EE" w:rsidRPr="000071EE">
        <w:rPr>
          <w:rFonts w:ascii="Times New Roman" w:hAnsi="Times New Roman"/>
        </w:rPr>
        <w:t xml:space="preserve"> </w:t>
      </w:r>
    </w:p>
    <w:p w14:paraId="468BE407" w14:textId="57C4803D" w:rsidR="00C82F6D" w:rsidRPr="004E1F2F" w:rsidRDefault="001955D5" w:rsidP="000071EE">
      <w:pPr>
        <w:pStyle w:val="ListParagraph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="000071EE" w:rsidRPr="000071EE">
        <w:rPr>
          <w:rFonts w:ascii="Times New Roman" w:hAnsi="Times New Roman"/>
        </w:rPr>
        <w:t>apability in operating in asynchronous environment to support</w:t>
      </w:r>
      <w:r w:rsidR="006E14A4">
        <w:rPr>
          <w:rFonts w:ascii="Times New Roman" w:hAnsi="Times New Roman"/>
        </w:rPr>
        <w:t xml:space="preserve"> </w:t>
      </w:r>
      <w:r w:rsidR="0074765D" w:rsidRPr="00E60249">
        <w:rPr>
          <w:rFonts w:ascii="Times New Roman" w:eastAsia="MS Mincho" w:hAnsi="Times New Roman"/>
          <w:lang w:eastAsia="ja-JP"/>
        </w:rPr>
        <w:t>autonomous/</w:t>
      </w:r>
      <w:r w:rsidR="006E14A4" w:rsidRPr="004E1F2F">
        <w:rPr>
          <w:rFonts w:ascii="Times New Roman" w:hAnsi="Times New Roman"/>
        </w:rPr>
        <w:t>grant-free</w:t>
      </w:r>
      <w:r w:rsidR="0074765D" w:rsidRPr="00E60249">
        <w:rPr>
          <w:rFonts w:ascii="Times New Roman" w:eastAsia="MS Mincho" w:hAnsi="Times New Roman"/>
          <w:lang w:eastAsia="ja-JP"/>
        </w:rPr>
        <w:t>/contention based</w:t>
      </w:r>
      <w:r w:rsidR="006E14A4" w:rsidRPr="004E1F2F">
        <w:rPr>
          <w:rFonts w:ascii="Times New Roman" w:hAnsi="Times New Roman"/>
        </w:rPr>
        <w:t xml:space="preserve"> operation</w:t>
      </w:r>
    </w:p>
    <w:p w14:paraId="411E7BBD" w14:textId="745F805B" w:rsidR="00085A01" w:rsidRPr="00DE1E23" w:rsidRDefault="00D77C2F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lastRenderedPageBreak/>
        <w:t>Interleaved-based</w:t>
      </w:r>
      <w:r w:rsidR="00184312">
        <w:rPr>
          <w:sz w:val="32"/>
          <w:szCs w:val="32"/>
        </w:rPr>
        <w:t xml:space="preserve"> Multiple Access Schemes</w:t>
      </w:r>
      <w:r w:rsidR="004555E3" w:rsidRPr="00DE1E23">
        <w:rPr>
          <w:sz w:val="32"/>
          <w:szCs w:val="32"/>
        </w:rPr>
        <w:t xml:space="preserve"> </w:t>
      </w:r>
    </w:p>
    <w:p w14:paraId="183C0BEA" w14:textId="55A125C2" w:rsidR="00184312" w:rsidRDefault="00184312" w:rsidP="00184312">
      <w:pPr>
        <w:rPr>
          <w:szCs w:val="22"/>
          <w:lang w:eastAsia="sv-SE"/>
        </w:rPr>
      </w:pPr>
      <w:r>
        <w:rPr>
          <w:szCs w:val="22"/>
          <w:lang w:eastAsia="sv-SE"/>
        </w:rPr>
        <w:t xml:space="preserve">In our companion contribution [2], we have provided a relatively detailed description of IDMA and RSMA multiple access techniques. Although both schemes may share a similar transmitter design, however the receiver processing are quite different leading to different performance. </w:t>
      </w:r>
    </w:p>
    <w:p w14:paraId="0011C9F1" w14:textId="5934FAD6" w:rsidR="00184312" w:rsidRPr="00F00230" w:rsidRDefault="009F0060" w:rsidP="00184312">
      <w:pPr>
        <w:rPr>
          <w:lang w:eastAsia="x-none"/>
        </w:rPr>
      </w:pPr>
      <w:r>
        <w:rPr>
          <w:szCs w:val="22"/>
          <w:lang w:eastAsia="sv-SE"/>
        </w:rPr>
        <w:t>In br</w:t>
      </w:r>
      <w:r w:rsidR="00184312">
        <w:rPr>
          <w:szCs w:val="22"/>
          <w:lang w:eastAsia="sv-SE"/>
        </w:rPr>
        <w:t xml:space="preserve">ief, </w:t>
      </w:r>
      <w:r w:rsidR="00184312">
        <w:rPr>
          <w:lang w:eastAsia="x-none"/>
        </w:rPr>
        <w:t>the main differences can be summarized as follows;</w:t>
      </w:r>
    </w:p>
    <w:p w14:paraId="457CE131" w14:textId="77777777" w:rsidR="00184312" w:rsidRDefault="00184312" w:rsidP="00184312">
      <w:pPr>
        <w:pStyle w:val="ListParagraph"/>
        <w:numPr>
          <w:ilvl w:val="0"/>
          <w:numId w:val="20"/>
        </w:numPr>
        <w:spacing w:after="160"/>
        <w:contextualSpacing/>
        <w:jc w:val="both"/>
        <w:rPr>
          <w:rFonts w:ascii="Times New Roman" w:hAnsi="Times New Roman"/>
          <w:lang w:val="en-GB" w:eastAsia="x-none"/>
        </w:rPr>
      </w:pPr>
      <w:r w:rsidRPr="00F00230">
        <w:rPr>
          <w:rFonts w:ascii="Times New Roman" w:hAnsi="Times New Roman"/>
          <w:lang w:val="en-GB" w:eastAsia="x-none"/>
        </w:rPr>
        <w:t xml:space="preserve">An IDMA receiver is based on a joint processing mechanism that does not support detection of an arbitrary user. On the </w:t>
      </w:r>
      <w:r>
        <w:rPr>
          <w:rFonts w:ascii="Times New Roman" w:hAnsi="Times New Roman"/>
          <w:lang w:val="en-GB" w:eastAsia="x-none"/>
        </w:rPr>
        <w:t>contrary</w:t>
      </w:r>
      <w:r w:rsidRPr="00F00230">
        <w:rPr>
          <w:rFonts w:ascii="Times New Roman" w:hAnsi="Times New Roman"/>
          <w:lang w:val="en-GB" w:eastAsia="x-none"/>
        </w:rPr>
        <w:t>, a</w:t>
      </w:r>
      <w:r>
        <w:rPr>
          <w:rFonts w:ascii="Times New Roman" w:hAnsi="Times New Roman"/>
          <w:lang w:val="en-GB" w:eastAsia="x-none"/>
        </w:rPr>
        <w:t>n</w:t>
      </w:r>
      <w:r w:rsidRPr="00F00230">
        <w:rPr>
          <w:rFonts w:ascii="Times New Roman" w:hAnsi="Times New Roman"/>
          <w:lang w:val="en-GB" w:eastAsia="x-none"/>
        </w:rPr>
        <w:t xml:space="preserve"> RSMA receiver </w:t>
      </w:r>
      <w:r>
        <w:rPr>
          <w:rFonts w:ascii="Times New Roman" w:hAnsi="Times New Roman"/>
          <w:lang w:val="en-GB" w:eastAsia="x-none"/>
        </w:rPr>
        <w:t>is indeed capable of</w:t>
      </w:r>
      <w:r w:rsidRPr="00F00230">
        <w:rPr>
          <w:rFonts w:ascii="Times New Roman" w:hAnsi="Times New Roman"/>
          <w:lang w:val="en-GB" w:eastAsia="x-none"/>
        </w:rPr>
        <w:t xml:space="preserve"> selectively process</w:t>
      </w:r>
      <w:r>
        <w:rPr>
          <w:rFonts w:ascii="Times New Roman" w:hAnsi="Times New Roman"/>
          <w:lang w:val="en-GB" w:eastAsia="x-none"/>
        </w:rPr>
        <w:t>ing</w:t>
      </w:r>
      <w:r w:rsidRPr="00F00230">
        <w:rPr>
          <w:rFonts w:ascii="Times New Roman" w:hAnsi="Times New Roman"/>
          <w:lang w:val="en-GB" w:eastAsia="x-none"/>
        </w:rPr>
        <w:t xml:space="preserve"> and detect</w:t>
      </w:r>
      <w:r>
        <w:rPr>
          <w:rFonts w:ascii="Times New Roman" w:hAnsi="Times New Roman"/>
          <w:lang w:val="en-GB" w:eastAsia="x-none"/>
        </w:rPr>
        <w:t>ion of</w:t>
      </w:r>
      <w:r w:rsidRPr="00F00230">
        <w:rPr>
          <w:rFonts w:ascii="Times New Roman" w:hAnsi="Times New Roman"/>
          <w:lang w:val="en-GB" w:eastAsia="x-none"/>
        </w:rPr>
        <w:t xml:space="preserve"> a desired user.</w:t>
      </w:r>
      <w:r>
        <w:rPr>
          <w:rFonts w:ascii="Times New Roman" w:hAnsi="Times New Roman"/>
          <w:lang w:val="en-GB" w:eastAsia="x-none"/>
        </w:rPr>
        <w:t xml:space="preserve"> While an RSMA-SIC is not as complex as an IDMA receiver, it relies on joint detection of all or a subset of users.</w:t>
      </w:r>
    </w:p>
    <w:p w14:paraId="62D7FFF1" w14:textId="500634A7" w:rsidR="00184312" w:rsidRDefault="00184312" w:rsidP="00184312">
      <w:pPr>
        <w:pStyle w:val="ListParagraph"/>
        <w:numPr>
          <w:ilvl w:val="0"/>
          <w:numId w:val="20"/>
        </w:numPr>
        <w:spacing w:after="160"/>
        <w:contextualSpacing/>
        <w:jc w:val="both"/>
        <w:rPr>
          <w:rFonts w:ascii="Times New Roman" w:hAnsi="Times New Roman"/>
          <w:lang w:val="en-GB" w:eastAsia="x-none"/>
        </w:rPr>
      </w:pPr>
      <w:r>
        <w:rPr>
          <w:rFonts w:ascii="Times New Roman" w:hAnsi="Times New Roman"/>
          <w:lang w:val="en-GB" w:eastAsia="x-none"/>
        </w:rPr>
        <w:t>IDMA receiver processing re</w:t>
      </w:r>
      <w:r w:rsidR="009F0060">
        <w:rPr>
          <w:rFonts w:ascii="Times New Roman" w:hAnsi="Times New Roman"/>
          <w:lang w:val="en-GB" w:eastAsia="x-none"/>
        </w:rPr>
        <w:t>lies</w:t>
      </w:r>
      <w:r>
        <w:rPr>
          <w:rFonts w:ascii="Times New Roman" w:hAnsi="Times New Roman"/>
          <w:lang w:val="en-GB" w:eastAsia="x-none"/>
        </w:rPr>
        <w:t xml:space="preserve"> on completion of many iterations (</w:t>
      </w:r>
      <w:r w:rsidRPr="00AA7428">
        <w:rPr>
          <w:rFonts w:ascii="Times New Roman" w:hAnsi="Times New Roman"/>
          <w:i/>
          <w:lang w:val="en-GB" w:eastAsia="x-none"/>
        </w:rPr>
        <w:t>N</w:t>
      </w:r>
      <w:r>
        <w:rPr>
          <w:rFonts w:ascii="Times New Roman" w:hAnsi="Times New Roman"/>
          <w:lang w:val="en-GB" w:eastAsia="x-none"/>
        </w:rPr>
        <w:t xml:space="preserve">) of updates that cycles between ESE and the decoder function, hence its detection complexity and delay are directly impacted by the number of iterations. For example, in a </w:t>
      </w:r>
      <w:r w:rsidRPr="00620FA7"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 xml:space="preserve">-user </w:t>
      </w:r>
      <w:r>
        <w:rPr>
          <w:rFonts w:ascii="Times New Roman" w:hAnsi="Times New Roman"/>
          <w:lang w:val="en-GB" w:eastAsia="x-none"/>
        </w:rPr>
        <w:t xml:space="preserve">system with LDPC coding, an IDMA detection involves 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 xml:space="preserve"> LDPC decoding per user, while an RSMA receiver requires only </w:t>
      </w:r>
      <w:r>
        <w:rPr>
          <w:rFonts w:ascii="Times New Roman" w:hAnsi="Times New Roman"/>
          <w:lang w:val="en-GB" w:eastAsia="x-none"/>
        </w:rPr>
        <w:t>one per user.</w:t>
      </w:r>
    </w:p>
    <w:p w14:paraId="7AA2CDAA" w14:textId="4EA161FE" w:rsidR="008A0B24" w:rsidRDefault="00184312" w:rsidP="004251E3">
      <w:pPr>
        <w:rPr>
          <w:szCs w:val="22"/>
          <w:lang w:eastAsia="sv-SE"/>
        </w:rPr>
      </w:pPr>
      <w:r>
        <w:rPr>
          <w:szCs w:val="22"/>
          <w:lang w:eastAsia="sv-SE"/>
        </w:rPr>
        <w:t xml:space="preserve">Our </w:t>
      </w:r>
      <w:r w:rsidR="00D77C2F">
        <w:rPr>
          <w:szCs w:val="22"/>
          <w:lang w:eastAsia="sv-SE"/>
        </w:rPr>
        <w:t xml:space="preserve">preliminary </w:t>
      </w:r>
      <w:r>
        <w:rPr>
          <w:szCs w:val="22"/>
          <w:lang w:eastAsia="sv-SE"/>
        </w:rPr>
        <w:t xml:space="preserve">simulation results </w:t>
      </w:r>
      <w:r w:rsidR="00D77C2F">
        <w:rPr>
          <w:szCs w:val="22"/>
          <w:lang w:eastAsia="sv-SE"/>
        </w:rPr>
        <w:t xml:space="preserve">[2] that was based on operation in a synchronous AWGN environment </w:t>
      </w:r>
      <w:r>
        <w:rPr>
          <w:szCs w:val="22"/>
          <w:lang w:eastAsia="sv-SE"/>
        </w:rPr>
        <w:t xml:space="preserve">indicate a superior performance of IDMA </w:t>
      </w:r>
      <w:r w:rsidR="00D77C2F">
        <w:rPr>
          <w:szCs w:val="22"/>
          <w:lang w:eastAsia="sv-SE"/>
        </w:rPr>
        <w:t xml:space="preserve">in an </w:t>
      </w:r>
      <w:proofErr w:type="spellStart"/>
      <w:r w:rsidR="00D77C2F">
        <w:rPr>
          <w:szCs w:val="22"/>
          <w:lang w:eastAsia="sv-SE"/>
        </w:rPr>
        <w:t>interefernce</w:t>
      </w:r>
      <w:proofErr w:type="spellEnd"/>
      <w:r w:rsidR="00D77C2F">
        <w:rPr>
          <w:szCs w:val="22"/>
          <w:lang w:eastAsia="sv-SE"/>
        </w:rPr>
        <w:t xml:space="preserve"> environment</w:t>
      </w:r>
      <w:r w:rsidR="0016381F">
        <w:rPr>
          <w:szCs w:val="22"/>
          <w:lang w:eastAsia="sv-SE"/>
        </w:rPr>
        <w:t xml:space="preserve"> with an increasing load factor</w:t>
      </w:r>
      <w:r w:rsidR="00D77C2F">
        <w:rPr>
          <w:szCs w:val="22"/>
          <w:lang w:eastAsia="sv-SE"/>
        </w:rPr>
        <w:t xml:space="preserve">. RSMA exhibited some sensitivity to increasing interference, however it was demonstrated that some of the performance loss may be re-gained by employing a SIC receiver. </w:t>
      </w:r>
      <w:r w:rsidR="00B40108">
        <w:rPr>
          <w:szCs w:val="22"/>
          <w:lang w:eastAsia="sv-SE"/>
        </w:rPr>
        <w:t>In the next section, we extend our analysis to non-ideal channel estimation and asynchronous operation.</w:t>
      </w:r>
    </w:p>
    <w:p w14:paraId="14F3EF9D" w14:textId="77777777" w:rsidR="00D77C2F" w:rsidRPr="00977F6E" w:rsidRDefault="00D77C2F" w:rsidP="004251E3">
      <w:pPr>
        <w:rPr>
          <w:sz w:val="20"/>
          <w:lang w:eastAsia="sv-SE"/>
        </w:rPr>
      </w:pPr>
    </w:p>
    <w:p w14:paraId="7ED3E083" w14:textId="77777777" w:rsidR="001B5134" w:rsidRDefault="0016381F" w:rsidP="006C59FF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Performance</w:t>
      </w:r>
      <w:r w:rsidR="00D77C2F">
        <w:rPr>
          <w:sz w:val="32"/>
          <w:szCs w:val="32"/>
        </w:rPr>
        <w:t xml:space="preserve"> </w:t>
      </w:r>
      <w:r w:rsidR="001B5134">
        <w:rPr>
          <w:sz w:val="32"/>
          <w:szCs w:val="32"/>
        </w:rPr>
        <w:t>Evaluation</w:t>
      </w:r>
    </w:p>
    <w:p w14:paraId="3051D4F4" w14:textId="77777777" w:rsidR="001B5134" w:rsidRDefault="001B5134" w:rsidP="001B5134">
      <w:pPr>
        <w:pStyle w:val="Heading2"/>
      </w:pPr>
      <w:r>
        <w:t>Simulation Assumptions</w:t>
      </w:r>
    </w:p>
    <w:p w14:paraId="04DBBA27" w14:textId="06F62299" w:rsidR="001B5134" w:rsidRDefault="001B5134" w:rsidP="001B5134">
      <w:pPr>
        <w:spacing w:after="0"/>
      </w:pPr>
      <w:r w:rsidRPr="00F349B1">
        <w:fldChar w:fldCharType="begin"/>
      </w:r>
      <w:r w:rsidRPr="00F349B1">
        <w:instrText xml:space="preserve"> REF _Ref457489547 \h </w:instrText>
      </w:r>
      <w:r>
        <w:instrText xml:space="preserve"> \* MERGEFORMAT </w:instrText>
      </w:r>
      <w:r w:rsidRPr="00F349B1">
        <w:fldChar w:fldCharType="separate"/>
      </w:r>
      <w:r w:rsidRPr="00F349B1">
        <w:t xml:space="preserve">Table </w:t>
      </w:r>
      <w:r w:rsidRPr="00F349B1">
        <w:rPr>
          <w:noProof/>
        </w:rPr>
        <w:t>1</w:t>
      </w:r>
      <w:r w:rsidRPr="00F349B1">
        <w:fldChar w:fldCharType="end"/>
      </w:r>
      <w:r>
        <w:t xml:space="preserve"> summarizes </w:t>
      </w:r>
      <w:r w:rsidR="00CB429D">
        <w:t>bas</w:t>
      </w:r>
      <w:r w:rsidR="009F0060">
        <w:t>ic</w:t>
      </w:r>
      <w:r>
        <w:t xml:space="preserve"> simulation parameters</w:t>
      </w:r>
      <w:r w:rsidR="00CB429D">
        <w:t xml:space="preserve"> and assumptions</w:t>
      </w:r>
      <w:r>
        <w:t xml:space="preserve">. The </w:t>
      </w:r>
      <w:r w:rsidR="00CB429D">
        <w:t xml:space="preserve">basic structure of the transmitter is based on a </w:t>
      </w:r>
      <w:r>
        <w:t xml:space="preserve">low-rate </w:t>
      </w:r>
      <w:r w:rsidR="00CB429D">
        <w:t xml:space="preserve">encoder that </w:t>
      </w:r>
      <w:r>
        <w:t>is implemented by cascading an LDPC code</w:t>
      </w:r>
      <w:r w:rsidR="009F0060">
        <w:t xml:space="preserve"> of rate</w:t>
      </w:r>
      <w:r>
        <w:t xml:space="preserve"> </w:t>
      </w:r>
      <m:oMath>
        <m:d>
          <m:dPr>
            <m:ctrlPr>
              <w:rPr>
                <w:rFonts w:ascii="Cambria Math" w:hAnsi="Cambria Math"/>
                <w:i/>
                <w:sz w:val="16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  <w:sz w:val="16"/>
                  </w:rPr>
                </m:ctrlPr>
              </m:fPr>
              <m:num>
                <m:r>
                  <w:rPr>
                    <w:rFonts w:ascii="Cambria Math" w:hAnsi="Cambria Math"/>
                    <w:sz w:val="1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16"/>
                  </w:rPr>
                  <m:t>6</m:t>
                </m:r>
              </m:den>
            </m:f>
          </m:e>
        </m:d>
      </m:oMath>
      <w:r>
        <w:t xml:space="preserve"> and a repetition mechanism with a rate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R=6</m:t>
            </m:r>
          </m:e>
        </m:d>
      </m:oMath>
      <w:r>
        <w:t xml:space="preserve"> that yields an effective spreading rate </w:t>
      </w:r>
      <w:proofErr w:type="gramStart"/>
      <w:r>
        <w:t xml:space="preserve">of </w:t>
      </w:r>
      <w:proofErr w:type="gramEnd"/>
      <m:oMath>
        <m:r>
          <w:rPr>
            <w:rFonts w:ascii="Cambria Math" w:hAnsi="Cambria Math"/>
          </w:rPr>
          <m:t>SF=36</m:t>
        </m:r>
      </m:oMath>
      <w:r>
        <w:t xml:space="preserve">. </w:t>
      </w:r>
      <w:r w:rsidR="00CB429D">
        <w:t xml:space="preserve">At the receiver, both IDMA and </w:t>
      </w:r>
      <w:proofErr w:type="gramStart"/>
      <w:r w:rsidR="00CB429D">
        <w:t>RSMA(</w:t>
      </w:r>
      <w:proofErr w:type="gramEnd"/>
      <w:r w:rsidR="00CB429D">
        <w:t xml:space="preserve">-SIC) receive processing are used.  </w:t>
      </w:r>
    </w:p>
    <w:p w14:paraId="7EC59F95" w14:textId="77777777" w:rsidR="001B5134" w:rsidRDefault="001B5134" w:rsidP="001B5134">
      <w:pPr>
        <w:pStyle w:val="Caption"/>
        <w:keepNext/>
      </w:pPr>
      <w:bookmarkStart w:id="0" w:name="_Ref45748954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Simulation Parameters</w:t>
      </w:r>
    </w:p>
    <w:tbl>
      <w:tblPr>
        <w:tblW w:w="8612" w:type="dxa"/>
        <w:jc w:val="center"/>
        <w:tblLook w:val="04A0" w:firstRow="1" w:lastRow="0" w:firstColumn="1" w:lastColumn="0" w:noHBand="0" w:noVBand="1"/>
      </w:tblPr>
      <w:tblGrid>
        <w:gridCol w:w="2605"/>
        <w:gridCol w:w="6007"/>
      </w:tblGrid>
      <w:tr w:rsidR="001B5134" w:rsidRPr="0081007E" w14:paraId="43776548" w14:textId="77777777" w:rsidTr="00813305">
        <w:trPr>
          <w:trHeight w:val="300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0C77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Number of UL UEs</w:t>
            </w:r>
          </w:p>
        </w:tc>
        <w:tc>
          <w:tcPr>
            <w:tcW w:w="6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1C74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1</w:t>
            </w:r>
            <w:r>
              <w:rPr>
                <w:rFonts w:eastAsia="Times New Roman"/>
                <w:sz w:val="20"/>
              </w:rPr>
              <w:t>, 8</w:t>
            </w:r>
          </w:p>
        </w:tc>
      </w:tr>
      <w:tr w:rsidR="001B5134" w:rsidRPr="0081007E" w14:paraId="71E41433" w14:textId="77777777" w:rsidTr="00813305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5E83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proofErr w:type="spellStart"/>
            <w:r w:rsidRPr="005462C7">
              <w:rPr>
                <w:rFonts w:eastAsia="Times New Roman"/>
                <w:sz w:val="20"/>
              </w:rPr>
              <w:t>eNB</w:t>
            </w:r>
            <w:proofErr w:type="spellEnd"/>
            <w:r w:rsidRPr="005462C7">
              <w:rPr>
                <w:rFonts w:eastAsia="Times New Roman"/>
                <w:sz w:val="20"/>
              </w:rPr>
              <w:t xml:space="preserve">-UE Configuration 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9BE2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1TX-1RX</w:t>
            </w:r>
          </w:p>
        </w:tc>
      </w:tr>
      <w:tr w:rsidR="001B5134" w:rsidRPr="0081007E" w14:paraId="0176FA12" w14:textId="77777777" w:rsidTr="00813305">
        <w:trPr>
          <w:trHeight w:val="291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E655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Modulation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23D2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BPSK</w:t>
            </w:r>
          </w:p>
        </w:tc>
      </w:tr>
      <w:tr w:rsidR="001B5134" w:rsidRPr="0081007E" w14:paraId="14D70E07" w14:textId="77777777" w:rsidTr="00813305">
        <w:trPr>
          <w:trHeight w:val="381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442A7" w14:textId="77777777" w:rsidR="001B5134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Channel Model</w:t>
            </w:r>
            <w:r>
              <w:rPr>
                <w:rFonts w:eastAsia="Times New Roman"/>
                <w:sz w:val="20"/>
              </w:rPr>
              <w:t xml:space="preserve"> </w:t>
            </w:r>
          </w:p>
          <w:p w14:paraId="3D5DF0C3" w14:textId="77777777" w:rsidR="001B5134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(Rayleigh fading)</w:t>
            </w:r>
          </w:p>
          <w:p w14:paraId="57EA43F4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BCAF" w14:textId="2D54421F" w:rsidR="001B5134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Fast: one fading event per symbol</w:t>
            </w:r>
          </w:p>
          <w:p w14:paraId="487C65A2" w14:textId="44DD5AFF" w:rsidR="001B5134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Moderate: </w:t>
            </w:r>
            <w:r w:rsidR="00AA43FB">
              <w:rPr>
                <w:rFonts w:eastAsia="Times New Roman"/>
                <w:sz w:val="20"/>
              </w:rPr>
              <w:t>60</w:t>
            </w:r>
            <w:r>
              <w:rPr>
                <w:rFonts w:eastAsia="Times New Roman"/>
                <w:sz w:val="20"/>
              </w:rPr>
              <w:t xml:space="preserve"> </w:t>
            </w:r>
            <w:r w:rsidR="00AA43FB">
              <w:rPr>
                <w:rFonts w:eastAsia="Times New Roman"/>
                <w:sz w:val="20"/>
              </w:rPr>
              <w:t xml:space="preserve">independent </w:t>
            </w:r>
            <w:r>
              <w:rPr>
                <w:rFonts w:eastAsia="Times New Roman"/>
                <w:sz w:val="20"/>
              </w:rPr>
              <w:t>fading event</w:t>
            </w:r>
            <w:r w:rsidR="00AA43FB">
              <w:rPr>
                <w:rFonts w:eastAsia="Times New Roman"/>
                <w:sz w:val="20"/>
              </w:rPr>
              <w:t>s</w:t>
            </w:r>
            <w:r>
              <w:rPr>
                <w:rFonts w:eastAsia="Times New Roman"/>
                <w:sz w:val="20"/>
              </w:rPr>
              <w:t xml:space="preserve"> per </w:t>
            </w:r>
            <w:r w:rsidR="00AA43FB">
              <w:rPr>
                <w:rFonts w:eastAsia="Times New Roman"/>
                <w:sz w:val="20"/>
              </w:rPr>
              <w:t>transmission block</w:t>
            </w:r>
          </w:p>
          <w:p w14:paraId="6753CC72" w14:textId="02FD40A5" w:rsidR="001B5134" w:rsidRPr="005462C7" w:rsidRDefault="001B5134" w:rsidP="00AA43FB">
            <w:pPr>
              <w:spacing w:after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Slow: </w:t>
            </w:r>
            <w:r w:rsidR="00AA43FB">
              <w:rPr>
                <w:rFonts w:eastAsia="Times New Roman"/>
                <w:sz w:val="20"/>
              </w:rPr>
              <w:t>10 independent fading events per transmission block</w:t>
            </w:r>
          </w:p>
        </w:tc>
      </w:tr>
      <w:tr w:rsidR="001B5134" w:rsidRPr="0081007E" w14:paraId="0BC5D360" w14:textId="77777777" w:rsidTr="00813305">
        <w:trPr>
          <w:trHeight w:val="318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1E981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Payload Size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ADDE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170 bits</w:t>
            </w:r>
          </w:p>
        </w:tc>
      </w:tr>
      <w:tr w:rsidR="001B5134" w:rsidRPr="0081007E" w14:paraId="5CBCB74F" w14:textId="77777777" w:rsidTr="00813305">
        <w:trPr>
          <w:trHeight w:val="318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AC66B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Coding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C7B8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LDPC (1/6)</w:t>
            </w:r>
          </w:p>
        </w:tc>
      </w:tr>
      <w:tr w:rsidR="001B5134" w:rsidRPr="0081007E" w14:paraId="1E1CF902" w14:textId="77777777" w:rsidTr="00813305">
        <w:trPr>
          <w:trHeight w:val="264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126E4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Repetition Rate</w:t>
            </w:r>
            <w:r>
              <w:rPr>
                <w:rFonts w:eastAsia="Times New Roman"/>
                <w:sz w:val="20"/>
              </w:rPr>
              <w:t xml:space="preserve"> (R)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E6D3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6</w:t>
            </w:r>
          </w:p>
        </w:tc>
      </w:tr>
      <w:tr w:rsidR="001B5134" w:rsidRPr="0081007E" w14:paraId="0A026791" w14:textId="77777777" w:rsidTr="00813305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978B9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Per UE SE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377C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0.0278 bits/</w:t>
            </w:r>
            <w:r>
              <w:rPr>
                <w:rFonts w:eastAsia="Times New Roman"/>
                <w:sz w:val="20"/>
              </w:rPr>
              <w:t>s/Hz</w:t>
            </w:r>
          </w:p>
        </w:tc>
      </w:tr>
      <w:tr w:rsidR="001B5134" w:rsidRPr="0081007E" w14:paraId="6ECDEEBF" w14:textId="77777777" w:rsidTr="00813305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BDF26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IDMA iteration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C747F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5</w:t>
            </w:r>
          </w:p>
        </w:tc>
      </w:tr>
      <w:tr w:rsidR="001B5134" w:rsidRPr="0081007E" w14:paraId="1B838AB4" w14:textId="77777777" w:rsidTr="00813305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D0195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Randomization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2960F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Random Interleaving</w:t>
            </w:r>
          </w:p>
        </w:tc>
      </w:tr>
      <w:tr w:rsidR="001B5134" w:rsidRPr="0081007E" w14:paraId="2DDA5DFB" w14:textId="77777777" w:rsidTr="00813305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CD949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Power control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87A59" w14:textId="77777777" w:rsidR="001B5134" w:rsidRPr="005462C7" w:rsidRDefault="001B5134" w:rsidP="00813305">
            <w:pPr>
              <w:spacing w:after="0"/>
              <w:jc w:val="center"/>
              <w:rPr>
                <w:rFonts w:eastAsia="Times New Roman"/>
                <w:sz w:val="20"/>
              </w:rPr>
            </w:pPr>
            <w:r w:rsidRPr="005462C7">
              <w:rPr>
                <w:rFonts w:eastAsia="Times New Roman"/>
                <w:sz w:val="20"/>
              </w:rPr>
              <w:t>Perfect</w:t>
            </w:r>
          </w:p>
        </w:tc>
      </w:tr>
    </w:tbl>
    <w:p w14:paraId="554210FF" w14:textId="77777777" w:rsidR="001B5134" w:rsidRDefault="001B5134" w:rsidP="001B5134">
      <w:pPr>
        <w:pStyle w:val="Heading2"/>
        <w:numPr>
          <w:ilvl w:val="0"/>
          <w:numId w:val="0"/>
        </w:numPr>
      </w:pPr>
    </w:p>
    <w:p w14:paraId="2BE6202D" w14:textId="2E989BA3" w:rsidR="00E37D56" w:rsidRDefault="001B5134" w:rsidP="001B5134">
      <w:pPr>
        <w:pStyle w:val="Heading2"/>
      </w:pPr>
      <w:r>
        <w:t xml:space="preserve">Overall Performance in </w:t>
      </w:r>
      <w:r w:rsidR="00D77C2F">
        <w:t xml:space="preserve">Fading </w:t>
      </w:r>
      <w:r w:rsidR="0016381F">
        <w:t>Channel</w:t>
      </w:r>
    </w:p>
    <w:p w14:paraId="2AF48827" w14:textId="1DFBDDB7" w:rsidR="009D26EB" w:rsidRDefault="0016381F" w:rsidP="00DA5639">
      <w:r>
        <w:t xml:space="preserve">Figures 1-(a) and </w:t>
      </w:r>
      <w:proofErr w:type="gramStart"/>
      <w:r>
        <w:t>-(</w:t>
      </w:r>
      <w:proofErr w:type="gramEnd"/>
      <w:r>
        <w:t xml:space="preserve">b) show the performance of IDMA and RSMA access techniques in various fading conditions. </w:t>
      </w:r>
      <w:r w:rsidR="00E7452C">
        <w:t xml:space="preserve">To gain a better understanding on the performance of the schemes, we assume three fading </w:t>
      </w:r>
      <w:r w:rsidR="00E7452C">
        <w:lastRenderedPageBreak/>
        <w:t xml:space="preserve">conditions, namely; slow, moderate and fast scenarios. In the slow fading case, the </w:t>
      </w:r>
      <w:r w:rsidR="00AA43FB">
        <w:t>transmitted</w:t>
      </w:r>
      <w:r w:rsidR="00E7452C">
        <w:t xml:space="preserve"> block experience</w:t>
      </w:r>
      <w:r w:rsidR="009F0060">
        <w:t>s</w:t>
      </w:r>
      <w:r w:rsidR="00E7452C">
        <w:t xml:space="preserve"> </w:t>
      </w:r>
      <w:r w:rsidR="00AA43FB">
        <w:t>~10 independent</w:t>
      </w:r>
      <w:r w:rsidR="00E7452C">
        <w:t xml:space="preserve"> Rayleigh fading </w:t>
      </w:r>
      <w:r w:rsidR="00AA43FB">
        <w:t>events</w:t>
      </w:r>
      <w:r w:rsidR="00E7452C">
        <w:t xml:space="preserve">, while in the fast fading </w:t>
      </w:r>
      <w:r w:rsidR="00D02187">
        <w:t>each</w:t>
      </w:r>
      <w:r w:rsidR="00E7452C">
        <w:t xml:space="preserve"> </w:t>
      </w:r>
      <w:r w:rsidR="00AA43FB">
        <w:t>symbol</w:t>
      </w:r>
      <w:r w:rsidR="00E7452C">
        <w:t xml:space="preserve"> undergoes </w:t>
      </w:r>
      <w:r w:rsidR="00D02187">
        <w:t>an independent fading event</w:t>
      </w:r>
      <w:r w:rsidR="00E7452C">
        <w:t xml:space="preserve">. </w:t>
      </w:r>
      <w:r w:rsidR="00D02187">
        <w:t>For</w:t>
      </w:r>
      <w:r w:rsidR="00E7452C">
        <w:t xml:space="preserve"> the case of moderate </w:t>
      </w:r>
      <w:r w:rsidR="00B87C67">
        <w:t xml:space="preserve">fading, we assume </w:t>
      </w:r>
      <w:r w:rsidR="00AA43FB">
        <w:t>~60</w:t>
      </w:r>
      <w:r w:rsidR="00B87C67">
        <w:t xml:space="preserve"> fading events within the duration of the transmitted block.</w:t>
      </w:r>
      <w:r w:rsidR="009D26EB" w:rsidRPr="00DA5639">
        <w:t xml:space="preserve"> </w:t>
      </w:r>
      <w:r w:rsidR="006C3ABE">
        <w:t xml:space="preserve">For the analysis in this section, we have assumed perfect channel estimation and synchronous transmission by UEs. To </w:t>
      </w:r>
      <w:proofErr w:type="spellStart"/>
      <w:r w:rsidR="006C3ABE">
        <w:t>prvent</w:t>
      </w:r>
      <w:proofErr w:type="spellEnd"/>
      <w:r w:rsidR="006C3ABE">
        <w:t xml:space="preserve"> excessive cluttering of the plots, </w:t>
      </w:r>
      <w:r w:rsidR="00437594">
        <w:t xml:space="preserve">only </w:t>
      </w:r>
      <w:r w:rsidR="006C3ABE">
        <w:t xml:space="preserve">the </w:t>
      </w:r>
      <w:proofErr w:type="spellStart"/>
      <w:r w:rsidR="006C3ABE">
        <w:t>performace</w:t>
      </w:r>
      <w:proofErr w:type="spellEnd"/>
      <w:r w:rsidR="006C3ABE">
        <w:t xml:space="preserve"> of </w:t>
      </w:r>
      <w:r w:rsidR="00437594">
        <w:t xml:space="preserve">a case with 8 interfering users are compared against a single user case. </w:t>
      </w:r>
      <w:r w:rsidR="00DA5639">
        <w:t xml:space="preserve">Further details of </w:t>
      </w:r>
      <w:r w:rsidR="00341617">
        <w:t>simulation set up can be found in Table 1.</w:t>
      </w:r>
    </w:p>
    <w:p w14:paraId="574FCAD8" w14:textId="77777777" w:rsidR="00341617" w:rsidRDefault="00341617" w:rsidP="00341617">
      <w:r>
        <w:t xml:space="preserve">As demonstrated in Figures 1-(a) and </w:t>
      </w:r>
      <w:proofErr w:type="gramStart"/>
      <w:r>
        <w:t>–(</w:t>
      </w:r>
      <w:proofErr w:type="gramEnd"/>
      <w:r>
        <w:t>b), following remarks can be made;</w:t>
      </w:r>
    </w:p>
    <w:p w14:paraId="2B25AE51" w14:textId="77777777" w:rsidR="00341617" w:rsidRDefault="00341617" w:rsidP="00341617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both cases of IDMA and RSMA, best performance can be achieved by fast fading that offers a high degree of diversity, leading to maximizing coding gain. Hence, it is important to devise frequency/time resource mapping in such a way to approach highest rate of fading.</w:t>
      </w:r>
    </w:p>
    <w:p w14:paraId="5F9D17D7" w14:textId="77777777" w:rsidR="00341617" w:rsidRDefault="00341617" w:rsidP="00341617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Similar to the presented AWGN results [2], </w:t>
      </w:r>
      <w:r w:rsidRPr="00B26225">
        <w:rPr>
          <w:rFonts w:ascii="Times New Roman" w:hAnsi="Times New Roman"/>
        </w:rPr>
        <w:t xml:space="preserve">given a fading scenario, </w:t>
      </w:r>
    </w:p>
    <w:p w14:paraId="28A878B6" w14:textId="77777777" w:rsidR="00341617" w:rsidRDefault="00341617" w:rsidP="00341617">
      <w:pPr>
        <w:pStyle w:val="ListParagraph"/>
        <w:numPr>
          <w:ilvl w:val="1"/>
          <w:numId w:val="20"/>
        </w:numPr>
        <w:jc w:val="both"/>
        <w:rPr>
          <w:rFonts w:ascii="Times New Roman" w:hAnsi="Times New Roman"/>
        </w:rPr>
      </w:pPr>
      <w:r w:rsidRPr="00B26225">
        <w:rPr>
          <w:rFonts w:ascii="Times New Roman" w:hAnsi="Times New Roman"/>
        </w:rPr>
        <w:t>IDMA performance is not impacted by increasing the number of UEs.</w:t>
      </w:r>
    </w:p>
    <w:p w14:paraId="622B9D48" w14:textId="77777777" w:rsidR="00341617" w:rsidRPr="00DA5639" w:rsidRDefault="00341617" w:rsidP="00341617">
      <w:pPr>
        <w:pStyle w:val="ListParagraph"/>
        <w:numPr>
          <w:ilvl w:val="1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RSMA performance is deteriorated by addition of new UEs, however and RSMA-SIC can reduce the incurred performance loss.</w:t>
      </w:r>
    </w:p>
    <w:p w14:paraId="3E3DB1B7" w14:textId="77777777" w:rsidR="00341617" w:rsidRDefault="00341617" w:rsidP="00341617">
      <w:pPr>
        <w:rPr>
          <w:lang w:val="en-US"/>
        </w:rPr>
      </w:pPr>
    </w:p>
    <w:p w14:paraId="5FD79C29" w14:textId="57374BC3" w:rsidR="00341617" w:rsidRPr="00E60249" w:rsidRDefault="00A25C14" w:rsidP="00341617">
      <w:pPr>
        <w:rPr>
          <w:i/>
          <w:lang w:val="en-US"/>
        </w:rPr>
      </w:pPr>
      <w:r w:rsidRPr="00A25C14">
        <w:rPr>
          <w:b/>
          <w:i/>
          <w:u w:val="single"/>
          <w:lang w:val="en-US"/>
        </w:rPr>
        <w:t>Proposal 1:</w:t>
      </w:r>
      <w:r>
        <w:rPr>
          <w:b/>
          <w:i/>
          <w:lang w:val="en-US"/>
        </w:rPr>
        <w:t xml:space="preserve"> </w:t>
      </w:r>
      <w:r w:rsidR="007D273C" w:rsidRPr="00E60249">
        <w:rPr>
          <w:rFonts w:eastAsia="MS Mincho"/>
          <w:b/>
          <w:i/>
          <w:lang w:val="en-US" w:eastAsia="ja-JP"/>
        </w:rPr>
        <w:t xml:space="preserve">For NR non-orthogonal multiple access evaluation, </w:t>
      </w:r>
      <w:r w:rsidR="00341617" w:rsidRPr="007D273C">
        <w:rPr>
          <w:b/>
          <w:i/>
          <w:lang w:val="en-US"/>
        </w:rPr>
        <w:t xml:space="preserve">techniques </w:t>
      </w:r>
      <w:r w:rsidR="00E60249">
        <w:rPr>
          <w:b/>
          <w:i/>
          <w:lang w:val="en-US"/>
        </w:rPr>
        <w:t>of</w:t>
      </w:r>
      <w:r w:rsidR="00E60249" w:rsidRPr="007D273C">
        <w:rPr>
          <w:b/>
          <w:i/>
          <w:lang w:val="en-US"/>
        </w:rPr>
        <w:t xml:space="preserve"> </w:t>
      </w:r>
      <w:r w:rsidR="00341617" w:rsidRPr="007D273C">
        <w:rPr>
          <w:b/>
          <w:i/>
          <w:lang w:val="en-US"/>
        </w:rPr>
        <w:t xml:space="preserve">frequency/time resource mapping </w:t>
      </w:r>
      <w:r w:rsidR="00E60249">
        <w:rPr>
          <w:b/>
          <w:i/>
          <w:lang w:val="en-US"/>
        </w:rPr>
        <w:t>for</w:t>
      </w:r>
      <w:r w:rsidR="00E60249" w:rsidRPr="007D273C">
        <w:rPr>
          <w:b/>
          <w:i/>
          <w:lang w:val="en-US"/>
        </w:rPr>
        <w:t xml:space="preserve"> </w:t>
      </w:r>
      <w:r w:rsidR="00341617" w:rsidRPr="007D273C">
        <w:rPr>
          <w:b/>
          <w:i/>
          <w:lang w:val="en-US"/>
        </w:rPr>
        <w:t>maximiz</w:t>
      </w:r>
      <w:r w:rsidR="00E60249">
        <w:rPr>
          <w:b/>
          <w:i/>
          <w:lang w:val="en-US"/>
        </w:rPr>
        <w:t>ing</w:t>
      </w:r>
      <w:r w:rsidR="00341617" w:rsidRPr="007D273C">
        <w:rPr>
          <w:b/>
          <w:i/>
          <w:lang w:val="en-US"/>
        </w:rPr>
        <w:t xml:space="preserve"> </w:t>
      </w:r>
      <w:r w:rsidR="00897CA1" w:rsidRPr="007D273C">
        <w:rPr>
          <w:b/>
          <w:i/>
          <w:lang w:val="en-US"/>
        </w:rPr>
        <w:t>diversity</w:t>
      </w:r>
      <w:r w:rsidR="007D273C" w:rsidRPr="007D273C">
        <w:rPr>
          <w:b/>
          <w:i/>
          <w:lang w:val="en-US"/>
        </w:rPr>
        <w:t xml:space="preserve"> to be studied</w:t>
      </w:r>
      <w:r w:rsidR="00341617" w:rsidRPr="007D273C">
        <w:rPr>
          <w:b/>
          <w:i/>
          <w:lang w:val="en-US"/>
        </w:rPr>
        <w:t>.</w:t>
      </w:r>
    </w:p>
    <w:p w14:paraId="409961F5" w14:textId="77777777" w:rsidR="00341617" w:rsidRPr="00DA5639" w:rsidRDefault="00341617" w:rsidP="00DA5639"/>
    <w:p w14:paraId="5987FC72" w14:textId="63B25C49" w:rsidR="0016381F" w:rsidRDefault="00E37D56" w:rsidP="00E37D56">
      <w:pPr>
        <w:rPr>
          <w:lang w:val="en-US"/>
        </w:rPr>
      </w:pPr>
      <w:r w:rsidRPr="00D67CF2">
        <w:rPr>
          <w:noProof/>
          <w:lang w:val="en-US" w:eastAsia="en-US"/>
        </w:rPr>
        <w:drawing>
          <wp:inline distT="0" distB="0" distL="0" distR="0" wp14:anchorId="2CB0AAF5" wp14:editId="109B4150">
            <wp:extent cx="2990088" cy="2240280"/>
            <wp:effectExtent l="0" t="0" r="0" b="762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7CF2">
        <w:rPr>
          <w:noProof/>
          <w:lang w:val="en-US" w:eastAsia="en-US"/>
        </w:rPr>
        <w:drawing>
          <wp:inline distT="0" distB="0" distL="0" distR="0" wp14:anchorId="7DEEF8A7" wp14:editId="53C618E0">
            <wp:extent cx="2990088" cy="2240280"/>
            <wp:effectExtent l="0" t="0" r="0" b="762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7B3F3" w14:textId="77777777" w:rsidR="0016381F" w:rsidRPr="0016381F" w:rsidRDefault="0016381F" w:rsidP="0016381F">
      <w:pPr>
        <w:jc w:val="center"/>
        <w:rPr>
          <w:b/>
          <w:sz w:val="20"/>
          <w:lang w:val="en-US"/>
        </w:rPr>
      </w:pPr>
      <w:r w:rsidRPr="0016381F">
        <w:rPr>
          <w:b/>
          <w:sz w:val="20"/>
          <w:lang w:val="en-US"/>
        </w:rPr>
        <w:t>(a)</w:t>
      </w:r>
    </w:p>
    <w:p w14:paraId="13AD422B" w14:textId="2F2F297A" w:rsidR="00E37D56" w:rsidRDefault="00E37D56" w:rsidP="00E37D56">
      <w:pPr>
        <w:rPr>
          <w:lang w:val="en-US"/>
        </w:rPr>
      </w:pPr>
      <w:r w:rsidRPr="00D67CF2">
        <w:rPr>
          <w:noProof/>
          <w:lang w:val="en-US" w:eastAsia="en-US"/>
        </w:rPr>
        <w:drawing>
          <wp:inline distT="0" distB="0" distL="0" distR="0" wp14:anchorId="253F11EA" wp14:editId="7F9F0D0E">
            <wp:extent cx="2990088" cy="2240280"/>
            <wp:effectExtent l="0" t="0" r="0" b="0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7CF2">
        <w:rPr>
          <w:noProof/>
          <w:lang w:val="en-US" w:eastAsia="en-US"/>
        </w:rPr>
        <w:drawing>
          <wp:inline distT="0" distB="0" distL="0" distR="0" wp14:anchorId="1EE31351" wp14:editId="0868BCDB">
            <wp:extent cx="2990088" cy="2240280"/>
            <wp:effectExtent l="0" t="0" r="0" b="0"/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A7825" w14:textId="78572EC8" w:rsidR="0016381F" w:rsidRPr="0016381F" w:rsidRDefault="0016381F" w:rsidP="0016381F">
      <w:pPr>
        <w:jc w:val="center"/>
        <w:rPr>
          <w:b/>
          <w:sz w:val="20"/>
          <w:lang w:val="en-US"/>
        </w:rPr>
      </w:pPr>
      <w:r w:rsidRPr="0016381F">
        <w:rPr>
          <w:b/>
          <w:sz w:val="20"/>
          <w:lang w:val="en-US"/>
        </w:rPr>
        <w:t>(</w:t>
      </w:r>
      <w:r>
        <w:rPr>
          <w:b/>
          <w:sz w:val="20"/>
          <w:lang w:val="en-US"/>
        </w:rPr>
        <w:t>b</w:t>
      </w:r>
      <w:r w:rsidRPr="0016381F">
        <w:rPr>
          <w:b/>
          <w:sz w:val="20"/>
          <w:lang w:val="en-US"/>
        </w:rPr>
        <w:t>)</w:t>
      </w:r>
    </w:p>
    <w:p w14:paraId="0D7440BA" w14:textId="0BAF44ED" w:rsidR="00E37D56" w:rsidRPr="00B26225" w:rsidRDefault="00E37D56" w:rsidP="00E37D56">
      <w:pPr>
        <w:pStyle w:val="Caption"/>
        <w:rPr>
          <w:sz w:val="20"/>
        </w:rPr>
      </w:pPr>
      <w:bookmarkStart w:id="1" w:name="_Ref457764781"/>
      <w:r w:rsidRPr="00B26225">
        <w:rPr>
          <w:sz w:val="20"/>
        </w:rPr>
        <w:t xml:space="preserve">Figure </w:t>
      </w:r>
      <w:r w:rsidRPr="00B26225">
        <w:rPr>
          <w:sz w:val="20"/>
        </w:rPr>
        <w:fldChar w:fldCharType="begin"/>
      </w:r>
      <w:r w:rsidRPr="00B26225">
        <w:rPr>
          <w:sz w:val="20"/>
        </w:rPr>
        <w:instrText xml:space="preserve"> SEQ Figure \* ARABIC </w:instrText>
      </w:r>
      <w:r w:rsidRPr="00B26225">
        <w:rPr>
          <w:sz w:val="20"/>
        </w:rPr>
        <w:fldChar w:fldCharType="separate"/>
      </w:r>
      <w:r w:rsidRPr="00B26225">
        <w:rPr>
          <w:noProof/>
          <w:sz w:val="20"/>
        </w:rPr>
        <w:t>1</w:t>
      </w:r>
      <w:r w:rsidRPr="00B26225">
        <w:rPr>
          <w:sz w:val="20"/>
        </w:rPr>
        <w:fldChar w:fldCharType="end"/>
      </w:r>
      <w:bookmarkEnd w:id="1"/>
      <w:r w:rsidRPr="00B26225">
        <w:rPr>
          <w:sz w:val="20"/>
        </w:rPr>
        <w:t xml:space="preserve"> </w:t>
      </w:r>
      <w:r w:rsidR="00B83471">
        <w:rPr>
          <w:sz w:val="20"/>
        </w:rPr>
        <w:t>P</w:t>
      </w:r>
      <w:r w:rsidRPr="00B26225">
        <w:rPr>
          <w:sz w:val="20"/>
        </w:rPr>
        <w:t>erformance of IDMA, RSMA and RSMA-SIC</w:t>
      </w:r>
      <w:r w:rsidR="0016381F" w:rsidRPr="00B26225">
        <w:rPr>
          <w:sz w:val="20"/>
        </w:rPr>
        <w:t xml:space="preserve"> in fading environment</w:t>
      </w:r>
    </w:p>
    <w:p w14:paraId="641258E4" w14:textId="77777777" w:rsidR="00DA5639" w:rsidRPr="00341617" w:rsidRDefault="00DA5639" w:rsidP="00DA5639">
      <w:pPr>
        <w:rPr>
          <w:b/>
          <w:lang w:val="en-US"/>
        </w:rPr>
      </w:pPr>
    </w:p>
    <w:p w14:paraId="570E10A7" w14:textId="59C5BD89" w:rsidR="00180B6F" w:rsidRPr="00DE1E23" w:rsidRDefault="00E37D56" w:rsidP="00981378">
      <w:pPr>
        <w:pStyle w:val="Heading2"/>
        <w:rPr>
          <w:lang w:val="en-US"/>
        </w:rPr>
      </w:pPr>
      <w:r>
        <w:t>Channel Estimation</w:t>
      </w:r>
      <w:r w:rsidR="00981378">
        <w:t xml:space="preserve"> Consideration</w:t>
      </w:r>
    </w:p>
    <w:p w14:paraId="718095F1" w14:textId="2CF6108F" w:rsidR="00B83471" w:rsidRPr="001955D5" w:rsidRDefault="00B83471">
      <w:r>
        <w:t xml:space="preserve">Figures 2-(a) and </w:t>
      </w:r>
      <w:proofErr w:type="gramStart"/>
      <w:r>
        <w:t>-(</w:t>
      </w:r>
      <w:proofErr w:type="gramEnd"/>
      <w:r>
        <w:t xml:space="preserve">b) show the performance </w:t>
      </w:r>
      <w:r w:rsidR="00E679CB">
        <w:t>of IDMA and RSMA access techniques with various degrees of channel estimation errors</w:t>
      </w:r>
      <w:r w:rsidR="002705EE">
        <w:t xml:space="preserve"> under moderate fading condition</w:t>
      </w:r>
      <w:r w:rsidR="00E679CB">
        <w:t xml:space="preserve">. </w:t>
      </w:r>
      <w:r w:rsidR="00D96C57">
        <w:t xml:space="preserve">Channel estimation error is an important aspect of MA operation, as an accurate estimation may not be possible in a system with </w:t>
      </w:r>
      <w:r w:rsidR="002705EE">
        <w:t xml:space="preserve">a </w:t>
      </w:r>
      <w:r w:rsidR="00D96C57">
        <w:t xml:space="preserve">high target MCL. </w:t>
      </w:r>
      <w:r w:rsidR="00981378">
        <w:t xml:space="preserve">In lack of an agreed reference signal design for MA operation in NR, it may not be straightforward to consider a practical channel estimator for evaluation of the proposed </w:t>
      </w:r>
      <w:r w:rsidR="00D96C57">
        <w:t xml:space="preserve">MA </w:t>
      </w:r>
      <w:r w:rsidR="00981378">
        <w:t>scheme</w:t>
      </w:r>
      <w:r w:rsidR="00D96C57">
        <w:t>s</w:t>
      </w:r>
      <w:r w:rsidR="00981378">
        <w:t>. Moreover, channel estimation performance is very much implementation dependent. Hence in this section, we evaluate the performance of t</w:t>
      </w:r>
      <w:r w:rsidR="00D96C57">
        <w:t>he considered schemes with</w:t>
      </w:r>
      <w:r w:rsidR="00981378">
        <w:t xml:space="preserve"> d</w:t>
      </w:r>
      <w:r w:rsidR="00D96C57">
        <w:t xml:space="preserve">ifferent level </w:t>
      </w:r>
      <w:r w:rsidR="00D96C57" w:rsidRPr="001955D5">
        <w:t>of introduced channel estimation errors.</w:t>
      </w:r>
      <w:r w:rsidR="001955D5" w:rsidRPr="001955D5">
        <w:t xml:space="preserve"> From the presented results, </w:t>
      </w:r>
      <w:r w:rsidR="00CB429D">
        <w:t xml:space="preserve">following observations </w:t>
      </w:r>
      <w:r w:rsidR="001955D5" w:rsidRPr="001955D5">
        <w:t xml:space="preserve">can be </w:t>
      </w:r>
      <w:r w:rsidR="00CB429D">
        <w:t>made,</w:t>
      </w:r>
    </w:p>
    <w:p w14:paraId="213DEE5D" w14:textId="70682760" w:rsidR="001955D5" w:rsidRPr="00CB429D" w:rsidRDefault="00CB429D" w:rsidP="00CB429D">
      <w:pPr>
        <w:rPr>
          <w:b/>
          <w:i/>
        </w:rPr>
      </w:pPr>
      <w:r>
        <w:rPr>
          <w:b/>
          <w:i/>
        </w:rPr>
        <w:t>Observation 1 – In both studied interleaved-based MA techniques, a</w:t>
      </w:r>
      <w:r w:rsidR="001955D5" w:rsidRPr="00CB429D">
        <w:rPr>
          <w:b/>
          <w:i/>
        </w:rPr>
        <w:t xml:space="preserve"> channel estimation error of around 10%</w:t>
      </w:r>
      <w:r w:rsidR="00A25C14">
        <w:rPr>
          <w:b/>
          <w:i/>
        </w:rPr>
        <w:t>, results in a performance loss</w:t>
      </w:r>
      <w:r w:rsidR="001955D5" w:rsidRPr="00CB429D">
        <w:rPr>
          <w:b/>
          <w:i/>
        </w:rPr>
        <w:t xml:space="preserve"> of ~ 1dB</w:t>
      </w:r>
      <w:r>
        <w:rPr>
          <w:b/>
          <w:i/>
        </w:rPr>
        <w:t>.</w:t>
      </w:r>
    </w:p>
    <w:p w14:paraId="00E8EEE6" w14:textId="30394C4C" w:rsidR="001955D5" w:rsidRPr="00CB429D" w:rsidRDefault="00CB429D" w:rsidP="00CB429D">
      <w:pPr>
        <w:rPr>
          <w:b/>
          <w:i/>
        </w:rPr>
      </w:pPr>
      <w:r>
        <w:rPr>
          <w:b/>
          <w:i/>
        </w:rPr>
        <w:t xml:space="preserve">Observation 2 – </w:t>
      </w:r>
      <w:r w:rsidR="001955D5" w:rsidRPr="00CB429D">
        <w:rPr>
          <w:b/>
          <w:i/>
        </w:rPr>
        <w:t xml:space="preserve">Both </w:t>
      </w:r>
      <w:r w:rsidR="009F0060">
        <w:rPr>
          <w:b/>
          <w:i/>
        </w:rPr>
        <w:t>IDMA and RSMA</w:t>
      </w:r>
      <w:r w:rsidR="001955D5" w:rsidRPr="00CB429D">
        <w:rPr>
          <w:b/>
          <w:i/>
        </w:rPr>
        <w:t xml:space="preserve"> schem</w:t>
      </w:r>
      <w:r>
        <w:rPr>
          <w:b/>
          <w:i/>
        </w:rPr>
        <w:t>e</w:t>
      </w:r>
      <w:r w:rsidR="001955D5" w:rsidRPr="00CB429D">
        <w:rPr>
          <w:b/>
          <w:i/>
        </w:rPr>
        <w:t>s exhibit similar sensitivity to channel estimation errors</w:t>
      </w:r>
      <w:r>
        <w:rPr>
          <w:b/>
          <w:i/>
        </w:rPr>
        <w:t>.</w:t>
      </w:r>
    </w:p>
    <w:p w14:paraId="23076249" w14:textId="77777777" w:rsidR="001955D5" w:rsidRDefault="001955D5" w:rsidP="001955D5"/>
    <w:p w14:paraId="67A8CC6C" w14:textId="46C481D0" w:rsidR="001955D5" w:rsidRDefault="001955D5" w:rsidP="001955D5">
      <w:pPr>
        <w:rPr>
          <w:b/>
          <w:i/>
          <w:lang w:val="en-US"/>
        </w:rPr>
      </w:pPr>
      <w:r w:rsidRPr="00A25C14">
        <w:rPr>
          <w:b/>
          <w:i/>
          <w:u w:val="single"/>
          <w:lang w:val="en-US"/>
        </w:rPr>
        <w:t>Proposal 2</w:t>
      </w:r>
      <w:r w:rsidR="00A25C14" w:rsidRPr="00A25C14">
        <w:rPr>
          <w:b/>
          <w:i/>
          <w:u w:val="single"/>
          <w:lang w:val="en-US"/>
        </w:rPr>
        <w:t>:</w:t>
      </w:r>
      <w:r w:rsidR="00A25C14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 xml:space="preserve">Due to </w:t>
      </w:r>
      <w:r w:rsidR="004E2075">
        <w:rPr>
          <w:b/>
          <w:i/>
          <w:lang w:val="en-US"/>
        </w:rPr>
        <w:t xml:space="preserve">the </w:t>
      </w:r>
      <w:r>
        <w:rPr>
          <w:b/>
          <w:i/>
          <w:lang w:val="en-US"/>
        </w:rPr>
        <w:t>strong dependence of channel estimation errors</w:t>
      </w:r>
      <w:r w:rsidR="004E2075">
        <w:rPr>
          <w:b/>
          <w:i/>
          <w:lang w:val="en-US"/>
        </w:rPr>
        <w:t xml:space="preserve"> to the operating SNR</w:t>
      </w:r>
      <w:r w:rsidR="007D273C">
        <w:rPr>
          <w:b/>
          <w:i/>
          <w:lang w:val="en-US"/>
        </w:rPr>
        <w:t>, RAN1</w:t>
      </w:r>
      <w:r w:rsidR="004E2075">
        <w:rPr>
          <w:b/>
          <w:i/>
          <w:lang w:val="en-US"/>
        </w:rPr>
        <w:t xml:space="preserve"> should specify </w:t>
      </w:r>
      <w:r>
        <w:rPr>
          <w:b/>
          <w:i/>
          <w:lang w:val="en-US"/>
        </w:rPr>
        <w:t xml:space="preserve">the </w:t>
      </w:r>
      <w:r w:rsidR="004E2075">
        <w:rPr>
          <w:b/>
          <w:i/>
          <w:lang w:val="en-US"/>
        </w:rPr>
        <w:t xml:space="preserve">required </w:t>
      </w:r>
      <w:r>
        <w:rPr>
          <w:b/>
          <w:i/>
          <w:lang w:val="en-US"/>
        </w:rPr>
        <w:t>MCL</w:t>
      </w:r>
      <w:r w:rsidR="00CB429D">
        <w:rPr>
          <w:b/>
          <w:i/>
          <w:lang w:val="en-US"/>
        </w:rPr>
        <w:t xml:space="preserve"> </w:t>
      </w:r>
      <w:r w:rsidR="004E2075">
        <w:rPr>
          <w:b/>
          <w:i/>
          <w:lang w:val="en-US"/>
        </w:rPr>
        <w:t>f</w:t>
      </w:r>
      <w:r w:rsidR="004E2075" w:rsidRPr="001A6071">
        <w:rPr>
          <w:rFonts w:eastAsia="MS Mincho"/>
          <w:b/>
          <w:i/>
          <w:lang w:val="en-US" w:eastAsia="ja-JP"/>
        </w:rPr>
        <w:t>or NR non-orthogonal multiple access</w:t>
      </w:r>
      <w:r w:rsidR="004E2075">
        <w:rPr>
          <w:rFonts w:eastAsia="MS Mincho"/>
          <w:b/>
          <w:i/>
          <w:lang w:val="en-US" w:eastAsia="ja-JP"/>
        </w:rPr>
        <w:t xml:space="preserve"> evaluations</w:t>
      </w:r>
      <w:r>
        <w:rPr>
          <w:b/>
          <w:i/>
          <w:lang w:val="en-US"/>
        </w:rPr>
        <w:t>.</w:t>
      </w:r>
    </w:p>
    <w:p w14:paraId="394F172D" w14:textId="51B734CF" w:rsidR="001955D5" w:rsidRPr="001955D5" w:rsidRDefault="001955D5" w:rsidP="001955D5">
      <w:r>
        <w:rPr>
          <w:b/>
          <w:i/>
          <w:lang w:val="en-US"/>
        </w:rPr>
        <w:t xml:space="preserve"> </w:t>
      </w:r>
    </w:p>
    <w:p w14:paraId="1CC736AA" w14:textId="6D0535D6" w:rsidR="002B3A7C" w:rsidRDefault="00E37D56">
      <w:pPr>
        <w:rPr>
          <w:sz w:val="20"/>
          <w:lang w:eastAsia="sv-SE"/>
        </w:rPr>
      </w:pPr>
      <w:r w:rsidRPr="00D67CF2">
        <w:rPr>
          <w:noProof/>
          <w:lang w:val="en-US" w:eastAsia="en-US"/>
        </w:rPr>
        <w:drawing>
          <wp:inline distT="0" distB="0" distL="0" distR="0" wp14:anchorId="2A15F43B" wp14:editId="2747537A">
            <wp:extent cx="2990088" cy="2240280"/>
            <wp:effectExtent l="0" t="0" r="0" b="762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7CF2">
        <w:rPr>
          <w:noProof/>
          <w:lang w:val="en-US" w:eastAsia="en-US"/>
        </w:rPr>
        <w:drawing>
          <wp:inline distT="0" distB="0" distL="0" distR="0" wp14:anchorId="765F7D87" wp14:editId="485F9855">
            <wp:extent cx="2990088" cy="2240280"/>
            <wp:effectExtent l="0" t="0" r="0" b="762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7C2F" w:rsidRPr="00D67CF2">
        <w:rPr>
          <w:noProof/>
          <w:lang w:val="en-US" w:eastAsia="en-US"/>
        </w:rPr>
        <w:drawing>
          <wp:inline distT="0" distB="0" distL="0" distR="0" wp14:anchorId="4A03ADAD" wp14:editId="0A2AA6F5">
            <wp:extent cx="2990088" cy="2240280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7C2F" w:rsidRPr="00D67CF2">
        <w:rPr>
          <w:noProof/>
          <w:lang w:val="en-US" w:eastAsia="en-US"/>
        </w:rPr>
        <w:drawing>
          <wp:inline distT="0" distB="0" distL="0" distR="0" wp14:anchorId="5BF2119B" wp14:editId="709A5F6B">
            <wp:extent cx="2990088" cy="2240280"/>
            <wp:effectExtent l="0" t="0" r="0" b="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4E9D8" w14:textId="178469E9" w:rsidR="00E37D56" w:rsidRDefault="00E37D56" w:rsidP="00E37D5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B83471">
        <w:t>Performance</w:t>
      </w:r>
      <w:r>
        <w:t xml:space="preserve"> of IDMA, RSMA and RSMA-SIC</w:t>
      </w:r>
      <w:r w:rsidR="00B83471">
        <w:t xml:space="preserve"> with channel estimation error</w:t>
      </w:r>
    </w:p>
    <w:p w14:paraId="3FE3D897" w14:textId="77777777" w:rsidR="00E37D56" w:rsidRDefault="00E37D56">
      <w:pPr>
        <w:rPr>
          <w:sz w:val="20"/>
          <w:lang w:eastAsia="sv-SE"/>
        </w:rPr>
      </w:pPr>
    </w:p>
    <w:p w14:paraId="0579B305" w14:textId="1473CE11" w:rsidR="0094403B" w:rsidRPr="00DE1E23" w:rsidRDefault="00D77C2F" w:rsidP="002705EE">
      <w:pPr>
        <w:pStyle w:val="Heading2"/>
        <w:rPr>
          <w:lang w:val="en-US"/>
        </w:rPr>
      </w:pPr>
      <w:r>
        <w:t xml:space="preserve">Asynchronous </w:t>
      </w:r>
      <w:r w:rsidR="00B831E7">
        <w:t xml:space="preserve">Operation </w:t>
      </w:r>
      <w:r>
        <w:t xml:space="preserve"> </w:t>
      </w:r>
    </w:p>
    <w:p w14:paraId="3F8BBC1D" w14:textId="3E4D3AC5" w:rsidR="00CB429D" w:rsidRDefault="00B831E7" w:rsidP="00CB429D">
      <w:pPr>
        <w:rPr>
          <w:szCs w:val="22"/>
        </w:rPr>
      </w:pPr>
      <w:r>
        <w:rPr>
          <w:szCs w:val="22"/>
        </w:rPr>
        <w:t xml:space="preserve">Grant-free access is among features </w:t>
      </w:r>
      <w:r w:rsidR="00BF5289">
        <w:rPr>
          <w:szCs w:val="22"/>
        </w:rPr>
        <w:t xml:space="preserve">considered </w:t>
      </w:r>
      <w:r>
        <w:rPr>
          <w:szCs w:val="22"/>
        </w:rPr>
        <w:t xml:space="preserve">for multiple access operation in NR. As visualized in Figure 3, it is expected that UEs would initiate their UL transmission without any </w:t>
      </w:r>
      <w:proofErr w:type="spellStart"/>
      <w:r w:rsidR="00BF5289">
        <w:rPr>
          <w:szCs w:val="22"/>
        </w:rPr>
        <w:t>eNB</w:t>
      </w:r>
      <w:proofErr w:type="spellEnd"/>
      <w:r w:rsidR="00BF5289">
        <w:rPr>
          <w:szCs w:val="22"/>
        </w:rPr>
        <w:t xml:space="preserve"> involvement and</w:t>
      </w:r>
      <w:r>
        <w:rPr>
          <w:szCs w:val="22"/>
        </w:rPr>
        <w:t xml:space="preserve"> coordination.</w:t>
      </w:r>
      <w:r w:rsidR="00A928F5">
        <w:rPr>
          <w:szCs w:val="22"/>
        </w:rPr>
        <w:t xml:space="preserve"> Unlike many other MA schemes such as SCMA that </w:t>
      </w:r>
      <w:r w:rsidR="00CB429D">
        <w:rPr>
          <w:szCs w:val="22"/>
        </w:rPr>
        <w:t xml:space="preserve">solely relies on joint detection and require synchronous transmission by UEs, </w:t>
      </w:r>
      <w:r w:rsidR="001D5F50">
        <w:rPr>
          <w:szCs w:val="22"/>
        </w:rPr>
        <w:t>interleaved-base</w:t>
      </w:r>
      <w:r w:rsidR="00BF5289">
        <w:rPr>
          <w:szCs w:val="22"/>
        </w:rPr>
        <w:t>d</w:t>
      </w:r>
      <w:r w:rsidR="001D5F50">
        <w:rPr>
          <w:szCs w:val="22"/>
        </w:rPr>
        <w:t xml:space="preserve"> MA schemes can operate effectively</w:t>
      </w:r>
      <w:r w:rsidR="00CB429D">
        <w:rPr>
          <w:szCs w:val="22"/>
        </w:rPr>
        <w:t xml:space="preserve"> in both synchronous and asynchronous environment</w:t>
      </w:r>
      <w:r w:rsidR="001D5F50">
        <w:rPr>
          <w:szCs w:val="22"/>
        </w:rPr>
        <w:t>.</w:t>
      </w:r>
    </w:p>
    <w:p w14:paraId="6F8B5C94" w14:textId="68F821AF" w:rsidR="00BF5289" w:rsidRDefault="00BF5289" w:rsidP="00CB429D">
      <w:pPr>
        <w:jc w:val="center"/>
        <w:rPr>
          <w:szCs w:val="22"/>
        </w:rPr>
      </w:pPr>
      <w:r w:rsidRPr="00BF5289">
        <w:rPr>
          <w:noProof/>
          <w:szCs w:val="22"/>
          <w:lang w:val="en-US" w:eastAsia="en-US"/>
        </w:rPr>
        <mc:AlternateContent>
          <mc:Choice Requires="wpg">
            <w:drawing>
              <wp:inline distT="0" distB="0" distL="0" distR="0" wp14:anchorId="41130713" wp14:editId="02633DF2">
                <wp:extent cx="3446143" cy="2268076"/>
                <wp:effectExtent l="0" t="0" r="2540" b="0"/>
                <wp:docPr id="17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6143" cy="2268076"/>
                          <a:chOff x="0" y="0"/>
                          <a:chExt cx="3446143" cy="2268076"/>
                        </a:xfrm>
                      </wpg:grpSpPr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309878" y="128761"/>
                            <a:ext cx="3136265" cy="21393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Straight Arrow Connector 19"/>
                        <wps:cNvCnPr/>
                        <wps:spPr>
                          <a:xfrm>
                            <a:off x="900111" y="71294"/>
                            <a:ext cx="18891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stealth" w="sm" len="sm"/>
                            <a:tailEnd type="stealth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893761" y="71294"/>
                            <a:ext cx="1" cy="19589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1089025" y="71294"/>
                            <a:ext cx="0" cy="19589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TextBox 23"/>
                        <wps:cNvSpPr txBox="1"/>
                        <wps:spPr>
                          <a:xfrm>
                            <a:off x="0" y="0"/>
                            <a:ext cx="1089025" cy="2000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8C2870" w14:textId="4FAD45CD" w:rsidR="00BF5289" w:rsidRDefault="00BF5289" w:rsidP="00BF528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UE1 RX FFT Window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130713" id="Group 26" o:spid="_x0000_s1026" style="width:271.35pt;height:178.6pt;mso-position-horizontal-relative:char;mso-position-vertical-relative:line" coordsize="34461,226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" o:spid="_x0000_s1027" type="#_x0000_t75" style="position:absolute;left:3098;top:1287;width:31363;height:213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1eH7EAAAA2wAAAA8AAABkcnMvZG93bnJldi54bWxEj0FvwjAMhe+T+A+RkXYb6XqYpo6AEIOp&#10;B3aAbRJHqzFtReNUSWi7f48Pk3az9Z7f+7xcT65TA4XYejbwvMhAEVfetlwb+P7aP72CignZYueZ&#10;DPxShPVq9rDEwvqRjzScUq0khGOBBpqU+kLrWDXkMC58TyzaxQeHSdZQaxtwlHDX6TzLXrTDlqWh&#10;wZ62DVXX080ZcJ9lnu3Oh1v+cTy//9S5ngavjXmcT5s3UImm9G/+uy6t4Aus/CID6N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Z1eH7EAAAA2wAAAA8AAAAAAAAAAAAAAAAA&#10;nwIAAGRycy9kb3ducmV2LnhtbFBLBQYAAAAABAAEAPcAAACQAwAAAAA=&#10;">
                  <v:imagedata r:id="rId21" o:title="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9" o:spid="_x0000_s1028" type="#_x0000_t32" style="position:absolute;left:9001;top:712;width:18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cPsIAAADbAAAADwAAAGRycy9kb3ducmV2LnhtbERPyU7DMBC9V+IfrEHi1jj0ACXUrVgF&#10;1wZQ1dtgT5YSjyPbpClfjytV6m2e3jqL1Wg7MZAPrWMF11kOglg703Kt4PPjdToHESKywc4xKThQ&#10;gNXyYrLAwrg9r2koYy1SCIcCFTQx9oWUQTdkMWSuJ05c5bzFmKCvpfG4T+G2k7M8v5EWW04NDfb0&#10;1JD+KX+tgj+/qarHnf7Ws+fbt2H3cvhy21Kpq8vx4R5EpDGexSf3u0nz7+D4Szp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qcPsIAAADbAAAADwAAAAAAAAAAAAAA&#10;AAChAgAAZHJzL2Rvd25yZXYueG1sUEsFBgAAAAAEAAQA+QAAAJADAAAAAA==&#10;" strokecolor="black [3213]">
                  <v:stroke startarrow="classic" startarrowwidth="narrow" startarrowlength="short" endarrow="classic" endarrowwidth="narrow" endarrowlength="short"/>
                </v:shape>
                <v:line id="Straight Connector 20" o:spid="_x0000_s1029" style="position:absolute;visibility:visible;mso-wrap-style:square" from="8937,712" to="8937,20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y4SsAAAADbAAAADwAAAGRycy9kb3ducmV2LnhtbERPz2vCMBS+C/4P4Q12kZnqoUpnlCEI&#10;A0+rite35LUpa15Kk9W6v345CB4/vt+b3ehaMVAfGs8KFvMMBLH2puFawfl0eFuDCBHZYOuZFNwp&#10;wG47nWywMP7GXzSUsRYphEOBCmyMXSFl0JYchrnviBNX+d5hTLCvpenxlsJdK5dZlkuHDacGix3t&#10;Lemf8tcpOOarEr9P+nK9z+Rgj1Tpv7xS6vVl/HgHEWmMT/HD/WkULNP69CX9ALn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1cuErAAAAA2wAAAA8AAAAAAAAAAAAAAAAA&#10;oQIAAGRycy9kb3ducmV2LnhtbFBLBQYAAAAABAAEAPkAAACOAwAAAAA=&#10;" strokecolor="black [3213]">
                  <v:stroke dashstyle="dash"/>
                </v:line>
                <v:line id="Straight Connector 21" o:spid="_x0000_s1030" style="position:absolute;visibility:visible;mso-wrap-style:square" from="10890,712" to="10890,20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Ad0cQAAADbAAAADwAAAGRycy9kb3ducmV2LnhtbESPwWrDMBBE74H+g9hCL6GWk4NbnCih&#10;FAqFnOo09LqV1paJtTKW6jj9+igQyHGYmTfMeju5Tow0hNazgkWWgyDW3rTcKPjefzy/gggR2WDn&#10;mRScKcB28zBbY2n8ib9orGIjEoRDiQpsjH0pZdCWHIbM98TJq/3gMCY5NNIMeEpw18llnhfSYctp&#10;wWJP75b0sfpzCnbFS4W/e334Oc/laHdU6/+iVurpcXpbgYg0xXv41v40CpYLuH5JP0Bu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EB3RxAAAANsAAAAPAAAAAAAAAAAA&#10;AAAAAKECAABkcnMvZG93bnJldi54bWxQSwUGAAAAAAQABAD5AAAAkgMAAAAA&#10;" strokecolor="black [3213]">
                  <v:stroke dashstyle="dash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3" o:spid="_x0000_s1031" type="#_x0000_t202" style="position:absolute;width:10890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      <v:textbox style="mso-fit-shape-to-text:t">
                    <w:txbxContent>
                      <w:p w14:paraId="318C2870" w14:textId="4FAD45CD" w:rsidR="00BF5289" w:rsidRDefault="00BF5289" w:rsidP="00BF528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UE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 xml:space="preserve"> RX FFT Window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A928F5">
        <w:rPr>
          <w:szCs w:val="22"/>
        </w:rPr>
        <w:t xml:space="preserve"> </w:t>
      </w:r>
    </w:p>
    <w:p w14:paraId="01377642" w14:textId="455B9E5E" w:rsidR="00CB429D" w:rsidRPr="00BF5289" w:rsidRDefault="00CB429D" w:rsidP="00BF5289">
      <w:pPr>
        <w:jc w:val="center"/>
        <w:rPr>
          <w:b/>
        </w:rPr>
      </w:pPr>
      <w:r w:rsidRPr="00CB429D">
        <w:t xml:space="preserve"> </w:t>
      </w:r>
      <w:r w:rsidRPr="00BF5289">
        <w:rPr>
          <w:b/>
        </w:rPr>
        <w:t xml:space="preserve">Figure </w:t>
      </w:r>
      <w:r w:rsidRPr="00BF5289">
        <w:rPr>
          <w:b/>
        </w:rPr>
        <w:fldChar w:fldCharType="begin"/>
      </w:r>
      <w:r w:rsidRPr="00BF5289">
        <w:rPr>
          <w:b/>
        </w:rPr>
        <w:instrText xml:space="preserve"> SEQ Figure \* ARABIC </w:instrText>
      </w:r>
      <w:r w:rsidRPr="00BF5289">
        <w:rPr>
          <w:b/>
        </w:rPr>
        <w:fldChar w:fldCharType="separate"/>
      </w:r>
      <w:r w:rsidRPr="00BF5289">
        <w:rPr>
          <w:b/>
          <w:noProof/>
        </w:rPr>
        <w:t>3</w:t>
      </w:r>
      <w:r w:rsidRPr="00BF5289">
        <w:rPr>
          <w:b/>
        </w:rPr>
        <w:fldChar w:fldCharType="end"/>
      </w:r>
      <w:r w:rsidRPr="00BF5289">
        <w:rPr>
          <w:b/>
        </w:rPr>
        <w:t xml:space="preserve"> Asynchronous UE activities in an UL MA system</w:t>
      </w:r>
    </w:p>
    <w:p w14:paraId="1C7B42E5" w14:textId="2D972A0F" w:rsidR="00BF5289" w:rsidRDefault="00C76EA1" w:rsidP="00C76EA1">
      <w:pPr>
        <w:rPr>
          <w:szCs w:val="22"/>
        </w:rPr>
      </w:pPr>
      <w:r>
        <w:rPr>
          <w:szCs w:val="22"/>
        </w:rPr>
        <w:t xml:space="preserve">In an asynchronous MA system, the performance </w:t>
      </w:r>
      <w:r w:rsidR="00823B16">
        <w:rPr>
          <w:szCs w:val="22"/>
        </w:rPr>
        <w:t xml:space="preserve">gap between </w:t>
      </w:r>
      <w:r>
        <w:rPr>
          <w:szCs w:val="22"/>
        </w:rPr>
        <w:t xml:space="preserve">IDMA and RSMA </w:t>
      </w:r>
      <w:r w:rsidR="00823B16">
        <w:rPr>
          <w:szCs w:val="22"/>
        </w:rPr>
        <w:t xml:space="preserve">schemes </w:t>
      </w:r>
      <w:r>
        <w:rPr>
          <w:szCs w:val="22"/>
        </w:rPr>
        <w:t>shrinks as the</w:t>
      </w:r>
      <w:r w:rsidR="00823B16">
        <w:rPr>
          <w:szCs w:val="22"/>
        </w:rPr>
        <w:t xml:space="preserve"> IDMA receiver would not have the</w:t>
      </w:r>
      <w:r>
        <w:rPr>
          <w:szCs w:val="22"/>
        </w:rPr>
        <w:t xml:space="preserve"> possibility </w:t>
      </w:r>
      <w:r w:rsidR="00823B16">
        <w:rPr>
          <w:szCs w:val="22"/>
        </w:rPr>
        <w:t xml:space="preserve">of performing </w:t>
      </w:r>
      <w:proofErr w:type="spellStart"/>
      <w:r>
        <w:rPr>
          <w:szCs w:val="22"/>
        </w:rPr>
        <w:t>interuser</w:t>
      </w:r>
      <w:proofErr w:type="spellEnd"/>
      <w:r>
        <w:rPr>
          <w:szCs w:val="22"/>
        </w:rPr>
        <w:t xml:space="preserve"> updates</w:t>
      </w:r>
      <w:r w:rsidR="00823B16">
        <w:rPr>
          <w:szCs w:val="22"/>
        </w:rPr>
        <w:t xml:space="preserve"> of the ESE </w:t>
      </w:r>
      <w:r w:rsidR="00BF5289">
        <w:rPr>
          <w:szCs w:val="22"/>
        </w:rPr>
        <w:t>block [2] to perform</w:t>
      </w:r>
      <w:r w:rsidR="00823B16">
        <w:rPr>
          <w:szCs w:val="22"/>
        </w:rPr>
        <w:t xml:space="preserve"> joint detection. However</w:t>
      </w:r>
      <w:r w:rsidR="00BF5289">
        <w:rPr>
          <w:szCs w:val="22"/>
        </w:rPr>
        <w:t>, similar to an RSMA receiver,</w:t>
      </w:r>
      <w:r w:rsidR="00823B16">
        <w:rPr>
          <w:szCs w:val="22"/>
        </w:rPr>
        <w:t xml:space="preserve"> </w:t>
      </w:r>
      <w:r w:rsidR="00BF5289">
        <w:rPr>
          <w:szCs w:val="22"/>
        </w:rPr>
        <w:t xml:space="preserve">an IDMA receiver can still continue to demodulate and decode on a single user basis. </w:t>
      </w:r>
      <w:r w:rsidR="0087213D">
        <w:rPr>
          <w:szCs w:val="22"/>
        </w:rPr>
        <w:t>On another note, RSMA-SIC may not be implemented in asynchronous environment</w:t>
      </w:r>
    </w:p>
    <w:p w14:paraId="2373D3F5" w14:textId="7F23DDAF" w:rsidR="0087213D" w:rsidRDefault="0087213D" w:rsidP="00C76EA1">
      <w:pPr>
        <w:rPr>
          <w:szCs w:val="22"/>
        </w:rPr>
      </w:pPr>
      <w:r>
        <w:rPr>
          <w:b/>
          <w:i/>
        </w:rPr>
        <w:t>Observation 3 – In an asynchronous operation, similar to the RSMA, an IDMA receiver could continue to operate on a single user basis.</w:t>
      </w:r>
    </w:p>
    <w:p w14:paraId="7745956F" w14:textId="1423E15F" w:rsidR="00C76EA1" w:rsidRDefault="00A834A0" w:rsidP="00C76EA1">
      <w:pPr>
        <w:rPr>
          <w:szCs w:val="22"/>
        </w:rPr>
      </w:pPr>
      <w:r>
        <w:rPr>
          <w:szCs w:val="22"/>
        </w:rPr>
        <w:t>A</w:t>
      </w:r>
      <w:r w:rsidR="00823B16">
        <w:rPr>
          <w:szCs w:val="22"/>
        </w:rPr>
        <w:t xml:space="preserve">s depicted in Figure 3, in an asynchronous MA system with CP-OFDM waveform, timing placement of </w:t>
      </w:r>
      <w:r w:rsidR="00BF5289">
        <w:rPr>
          <w:szCs w:val="22"/>
        </w:rPr>
        <w:t>the</w:t>
      </w:r>
      <w:r w:rsidR="00823B16">
        <w:rPr>
          <w:szCs w:val="22"/>
        </w:rPr>
        <w:t xml:space="preserve"> receive FFT window for the first user </w:t>
      </w:r>
      <w:r w:rsidR="00BF5289">
        <w:rPr>
          <w:szCs w:val="22"/>
        </w:rPr>
        <w:t>may</w:t>
      </w:r>
      <w:r w:rsidR="00823B16">
        <w:rPr>
          <w:szCs w:val="22"/>
        </w:rPr>
        <w:t xml:space="preserve"> not meet the timing requirement of other active user</w:t>
      </w:r>
      <w:r>
        <w:rPr>
          <w:szCs w:val="22"/>
        </w:rPr>
        <w:t>s</w:t>
      </w:r>
      <w:r w:rsidR="00823B16">
        <w:rPr>
          <w:szCs w:val="22"/>
        </w:rPr>
        <w:t xml:space="preserve"> in the system. Therefore, </w:t>
      </w:r>
      <w:r>
        <w:rPr>
          <w:szCs w:val="22"/>
        </w:rPr>
        <w:t xml:space="preserve">while </w:t>
      </w:r>
      <w:r w:rsidR="00823B16">
        <w:rPr>
          <w:szCs w:val="22"/>
        </w:rPr>
        <w:t xml:space="preserve">the FFT operation of </w:t>
      </w:r>
      <w:r w:rsidR="005161CA">
        <w:rPr>
          <w:szCs w:val="22"/>
        </w:rPr>
        <w:t>the first</w:t>
      </w:r>
      <w:r w:rsidR="00823B16">
        <w:rPr>
          <w:szCs w:val="22"/>
        </w:rPr>
        <w:t xml:space="preserve"> </w:t>
      </w:r>
      <w:r w:rsidR="005161CA">
        <w:rPr>
          <w:szCs w:val="22"/>
        </w:rPr>
        <w:t>user demodulates its signal properly</w:t>
      </w:r>
      <w:r>
        <w:rPr>
          <w:szCs w:val="22"/>
        </w:rPr>
        <w:t>, it</w:t>
      </w:r>
      <w:r w:rsidR="005161CA">
        <w:rPr>
          <w:szCs w:val="22"/>
        </w:rPr>
        <w:t xml:space="preserve"> fail</w:t>
      </w:r>
      <w:r>
        <w:rPr>
          <w:szCs w:val="22"/>
        </w:rPr>
        <w:t>s</w:t>
      </w:r>
      <w:r w:rsidR="005161CA">
        <w:rPr>
          <w:szCs w:val="22"/>
        </w:rPr>
        <w:t xml:space="preserve"> </w:t>
      </w:r>
      <w:r w:rsidR="009F0060">
        <w:rPr>
          <w:szCs w:val="22"/>
        </w:rPr>
        <w:t xml:space="preserve">to </w:t>
      </w:r>
      <w:r w:rsidR="005161CA">
        <w:rPr>
          <w:szCs w:val="22"/>
        </w:rPr>
        <w:t>correct</w:t>
      </w:r>
      <w:r w:rsidR="009F0060">
        <w:rPr>
          <w:szCs w:val="22"/>
        </w:rPr>
        <w:t>ly</w:t>
      </w:r>
      <w:r w:rsidR="005161CA">
        <w:rPr>
          <w:szCs w:val="22"/>
        </w:rPr>
        <w:t xml:space="preserve"> process</w:t>
      </w:r>
      <w:r w:rsidR="009F0060">
        <w:rPr>
          <w:szCs w:val="22"/>
        </w:rPr>
        <w:t xml:space="preserve"> the</w:t>
      </w:r>
      <w:r w:rsidR="005161CA">
        <w:rPr>
          <w:szCs w:val="22"/>
        </w:rPr>
        <w:t xml:space="preserve"> other users</w:t>
      </w:r>
      <w:r>
        <w:rPr>
          <w:szCs w:val="22"/>
        </w:rPr>
        <w:t>. However interestingly</w:t>
      </w:r>
      <w:r w:rsidR="005161CA">
        <w:rPr>
          <w:szCs w:val="22"/>
        </w:rPr>
        <w:t xml:space="preserve">, </w:t>
      </w:r>
      <w:r>
        <w:rPr>
          <w:szCs w:val="22"/>
        </w:rPr>
        <w:t xml:space="preserve">the UE1 FFT operation </w:t>
      </w:r>
      <w:r w:rsidR="005161CA">
        <w:rPr>
          <w:szCs w:val="22"/>
        </w:rPr>
        <w:t>effectively spread</w:t>
      </w:r>
      <w:r>
        <w:rPr>
          <w:szCs w:val="22"/>
        </w:rPr>
        <w:t xml:space="preserve">s </w:t>
      </w:r>
      <w:r w:rsidR="005161CA">
        <w:rPr>
          <w:szCs w:val="22"/>
        </w:rPr>
        <w:t>and r</w:t>
      </w:r>
      <w:r>
        <w:rPr>
          <w:szCs w:val="22"/>
        </w:rPr>
        <w:t>andomize</w:t>
      </w:r>
      <w:r w:rsidR="009F0060">
        <w:rPr>
          <w:szCs w:val="22"/>
        </w:rPr>
        <w:t>s</w:t>
      </w:r>
      <w:r>
        <w:rPr>
          <w:szCs w:val="22"/>
        </w:rPr>
        <w:t xml:space="preserve"> </w:t>
      </w:r>
      <w:r w:rsidR="005161CA">
        <w:rPr>
          <w:szCs w:val="22"/>
        </w:rPr>
        <w:t xml:space="preserve">the </w:t>
      </w:r>
      <w:r>
        <w:rPr>
          <w:szCs w:val="22"/>
        </w:rPr>
        <w:t>interference caused by other asynchronous users</w:t>
      </w:r>
      <w:r w:rsidR="001E5AC9">
        <w:rPr>
          <w:szCs w:val="22"/>
        </w:rPr>
        <w:t xml:space="preserve"> leading to potential better detection performance for the first UE</w:t>
      </w:r>
      <w:r>
        <w:rPr>
          <w:szCs w:val="22"/>
        </w:rPr>
        <w:t>.</w:t>
      </w:r>
      <w:r w:rsidR="005161CA">
        <w:rPr>
          <w:szCs w:val="22"/>
        </w:rPr>
        <w:t xml:space="preserve"> </w:t>
      </w:r>
    </w:p>
    <w:p w14:paraId="1CF9E20D" w14:textId="3F89BD9F" w:rsidR="001E5AC9" w:rsidRDefault="001E5AC9" w:rsidP="00C76EA1">
      <w:pPr>
        <w:rPr>
          <w:szCs w:val="22"/>
        </w:rPr>
      </w:pPr>
      <w:r>
        <w:rPr>
          <w:szCs w:val="22"/>
        </w:rPr>
        <w:t>Figure 4 shows the BER performance of an RSMA-based MA system with 8 active user in synchronous and asynchronous environments</w:t>
      </w:r>
      <w:r w:rsidR="009F0060">
        <w:rPr>
          <w:szCs w:val="22"/>
        </w:rPr>
        <w:t xml:space="preserve"> in an AWGN channel</w:t>
      </w:r>
      <w:r>
        <w:rPr>
          <w:szCs w:val="22"/>
        </w:rPr>
        <w:t>. As demonstrated, the performance of an asynchronous RSMA MA system is very similar to the performance of a synchronous system using RSMA-SIC receiver.</w:t>
      </w:r>
    </w:p>
    <w:p w14:paraId="462E7AD2" w14:textId="3C3BBC63" w:rsidR="00454163" w:rsidRDefault="009D0025" w:rsidP="009D0025">
      <w:pPr>
        <w:jc w:val="center"/>
      </w:pPr>
      <w:r w:rsidRPr="009D0025">
        <w:rPr>
          <w:noProof/>
          <w:lang w:val="en-US" w:eastAsia="en-US"/>
        </w:rPr>
        <w:drawing>
          <wp:inline distT="0" distB="0" distL="0" distR="0" wp14:anchorId="5AB70552" wp14:editId="4107DFBB">
            <wp:extent cx="3209544" cy="24048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09544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D8BD6" w14:textId="4A727737" w:rsidR="009D0025" w:rsidRDefault="009D0025" w:rsidP="009D002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="0087213D">
        <w:t>Performance of RSMA in synchronous and a</w:t>
      </w:r>
      <w:r>
        <w:t>synchronous MA system</w:t>
      </w:r>
    </w:p>
    <w:p w14:paraId="4633FE2A" w14:textId="77777777" w:rsidR="003F3BCA" w:rsidRDefault="003F3BCA" w:rsidP="003F3BCA">
      <w:pPr>
        <w:rPr>
          <w:b/>
          <w:i/>
        </w:rPr>
      </w:pPr>
      <w:r>
        <w:rPr>
          <w:b/>
          <w:i/>
        </w:rPr>
        <w:t>Observation 4 - Interleaved-based MA schemes can transparently operate in both asynchronous and synchronous environment.</w:t>
      </w:r>
    </w:p>
    <w:p w14:paraId="53AA6D58" w14:textId="6B6272B8" w:rsidR="003F3BCA" w:rsidRDefault="003F3BCA" w:rsidP="003F3BCA">
      <w:pPr>
        <w:rPr>
          <w:b/>
          <w:i/>
        </w:rPr>
      </w:pPr>
      <w:r w:rsidRPr="00A25C14">
        <w:rPr>
          <w:b/>
          <w:i/>
          <w:u w:val="single"/>
        </w:rPr>
        <w:t>Proposal 3</w:t>
      </w:r>
      <w:r w:rsidR="00A25C14">
        <w:rPr>
          <w:b/>
          <w:i/>
        </w:rPr>
        <w:t xml:space="preserve">: </w:t>
      </w:r>
      <w:r>
        <w:rPr>
          <w:b/>
          <w:i/>
        </w:rPr>
        <w:t xml:space="preserve">RAN1 considers asynchronous operation as an important aspect for </w:t>
      </w:r>
      <w:r w:rsidR="004E1F2F">
        <w:rPr>
          <w:b/>
          <w:i/>
        </w:rPr>
        <w:t xml:space="preserve">supporting </w:t>
      </w:r>
      <w:r w:rsidR="004E1F2F" w:rsidRPr="004E1F2F">
        <w:rPr>
          <w:b/>
          <w:i/>
        </w:rPr>
        <w:t>autonomous/grant-free/contention based</w:t>
      </w:r>
      <w:r>
        <w:rPr>
          <w:b/>
          <w:i/>
        </w:rPr>
        <w:t>.</w:t>
      </w:r>
    </w:p>
    <w:p w14:paraId="048A3C32" w14:textId="77777777" w:rsidR="003F3BCA" w:rsidRPr="003F3BCA" w:rsidRDefault="003F3BCA" w:rsidP="003F3BCA"/>
    <w:p w14:paraId="596E93DF" w14:textId="4893F5BD" w:rsidR="00821C42" w:rsidRDefault="00BF17FD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4AEA3231" w14:textId="5A568049" w:rsidR="003F3BCA" w:rsidRPr="000071EE" w:rsidRDefault="003242DD" w:rsidP="00516E35">
      <w:r w:rsidRPr="00611209">
        <w:rPr>
          <w:szCs w:val="22"/>
        </w:rPr>
        <w:t>This contribution discuss</w:t>
      </w:r>
      <w:r w:rsidR="003F3BCA">
        <w:rPr>
          <w:szCs w:val="22"/>
        </w:rPr>
        <w:t>es some of the practical aspects of MA operation</w:t>
      </w:r>
      <w:r w:rsidR="00516E35">
        <w:rPr>
          <w:szCs w:val="22"/>
        </w:rPr>
        <w:t>,</w:t>
      </w:r>
      <w:r w:rsidR="003F3BCA">
        <w:rPr>
          <w:szCs w:val="22"/>
        </w:rPr>
        <w:t xml:space="preserve"> such as</w:t>
      </w:r>
      <w:r w:rsidR="00516E35">
        <w:rPr>
          <w:szCs w:val="22"/>
        </w:rPr>
        <w:t>;</w:t>
      </w:r>
      <w:r w:rsidR="003F3BCA">
        <w:rPr>
          <w:szCs w:val="22"/>
        </w:rPr>
        <w:t xml:space="preserve"> operation in fading channels, sensitivity to channel estimation errors and operation in asynchronous environment. </w:t>
      </w:r>
      <w:r w:rsidR="00516E35">
        <w:rPr>
          <w:szCs w:val="22"/>
        </w:rPr>
        <w:t>Among the particular aspects considered in the contribution, impacts of high MCL on channel estimation, and also necessity of asynchronous detection required grant-free operation were of particular interest. Based on our presented discussion and results, following observation and proposals are made.</w:t>
      </w:r>
    </w:p>
    <w:p w14:paraId="33064F45" w14:textId="66BB7460" w:rsidR="0087213D" w:rsidRPr="00CB429D" w:rsidRDefault="0087213D" w:rsidP="0087213D">
      <w:pPr>
        <w:rPr>
          <w:b/>
          <w:i/>
        </w:rPr>
      </w:pPr>
      <w:r>
        <w:rPr>
          <w:b/>
          <w:i/>
        </w:rPr>
        <w:t>Observation 1 – In both studied interleaved-based MA techniques, a</w:t>
      </w:r>
      <w:r w:rsidRPr="00CB429D">
        <w:rPr>
          <w:b/>
          <w:i/>
        </w:rPr>
        <w:t xml:space="preserve"> channel estimation error of around 10%, results in a performance loss of ~ 1dB</w:t>
      </w:r>
      <w:r>
        <w:rPr>
          <w:b/>
          <w:i/>
        </w:rPr>
        <w:t>.</w:t>
      </w:r>
    </w:p>
    <w:p w14:paraId="141BE1BC" w14:textId="0076FC40" w:rsidR="0087213D" w:rsidRDefault="0087213D" w:rsidP="0087213D">
      <w:pPr>
        <w:rPr>
          <w:b/>
          <w:i/>
        </w:rPr>
      </w:pPr>
      <w:r>
        <w:rPr>
          <w:b/>
          <w:i/>
        </w:rPr>
        <w:t xml:space="preserve">Observation 2 – </w:t>
      </w:r>
      <w:r w:rsidRPr="00CB429D">
        <w:rPr>
          <w:b/>
          <w:i/>
        </w:rPr>
        <w:t xml:space="preserve">Both </w:t>
      </w:r>
      <w:r w:rsidR="009F0060">
        <w:rPr>
          <w:b/>
          <w:i/>
        </w:rPr>
        <w:t>IDMA and RSMA</w:t>
      </w:r>
      <w:r w:rsidRPr="00CB429D">
        <w:rPr>
          <w:b/>
          <w:i/>
        </w:rPr>
        <w:t xml:space="preserve"> schem</w:t>
      </w:r>
      <w:r>
        <w:rPr>
          <w:b/>
          <w:i/>
        </w:rPr>
        <w:t>e</w:t>
      </w:r>
      <w:r w:rsidRPr="00CB429D">
        <w:rPr>
          <w:b/>
          <w:i/>
        </w:rPr>
        <w:t>s exhibit similar sensitivity to channel estimation errors</w:t>
      </w:r>
      <w:r>
        <w:rPr>
          <w:b/>
          <w:i/>
        </w:rPr>
        <w:t>.</w:t>
      </w:r>
    </w:p>
    <w:p w14:paraId="23200869" w14:textId="77777777" w:rsidR="00594922" w:rsidRDefault="00594922" w:rsidP="00594922">
      <w:pPr>
        <w:rPr>
          <w:szCs w:val="22"/>
        </w:rPr>
      </w:pPr>
      <w:r>
        <w:rPr>
          <w:b/>
          <w:i/>
        </w:rPr>
        <w:t>Observation 3 – In an asynchronous operation, similar to the RSMA, and IDMA receiver could continue to operate on a single user basis.</w:t>
      </w:r>
    </w:p>
    <w:p w14:paraId="6722D13A" w14:textId="77777777" w:rsidR="003F3BCA" w:rsidRDefault="003F3BCA" w:rsidP="003F3BCA">
      <w:pPr>
        <w:rPr>
          <w:b/>
          <w:i/>
        </w:rPr>
      </w:pPr>
      <w:r>
        <w:rPr>
          <w:b/>
          <w:i/>
        </w:rPr>
        <w:t>Observation 4 – Interleaved-based MA schemes can transparently operate in both asynchronous and synchronous environment.</w:t>
      </w:r>
    </w:p>
    <w:p w14:paraId="0CAFB0B5" w14:textId="77777777" w:rsidR="0087213D" w:rsidRPr="00CB429D" w:rsidRDefault="0087213D" w:rsidP="0087213D">
      <w:pPr>
        <w:rPr>
          <w:b/>
          <w:i/>
        </w:rPr>
      </w:pPr>
    </w:p>
    <w:p w14:paraId="70CBB436" w14:textId="2FB7E244" w:rsidR="00E60249" w:rsidRPr="00E60249" w:rsidRDefault="00E60249" w:rsidP="00E60249">
      <w:pPr>
        <w:rPr>
          <w:i/>
          <w:lang w:val="en-US"/>
        </w:rPr>
      </w:pPr>
      <w:r w:rsidRPr="00A25C14">
        <w:rPr>
          <w:b/>
          <w:i/>
          <w:u w:val="single"/>
          <w:lang w:val="en-US"/>
        </w:rPr>
        <w:t>Proposal 1</w:t>
      </w:r>
      <w:r w:rsidR="00A25C14">
        <w:rPr>
          <w:b/>
          <w:i/>
          <w:lang w:val="en-US"/>
        </w:rPr>
        <w:t xml:space="preserve">: </w:t>
      </w:r>
      <w:r w:rsidRPr="00E60249">
        <w:rPr>
          <w:rFonts w:eastAsia="MS Mincho"/>
          <w:b/>
          <w:i/>
          <w:lang w:val="en-US" w:eastAsia="ja-JP"/>
        </w:rPr>
        <w:t xml:space="preserve">For NR non-orthogonal multiple access evaluation, </w:t>
      </w:r>
      <w:r w:rsidRPr="007D273C">
        <w:rPr>
          <w:b/>
          <w:i/>
          <w:lang w:val="en-US"/>
        </w:rPr>
        <w:t xml:space="preserve">techniques </w:t>
      </w:r>
      <w:r>
        <w:rPr>
          <w:b/>
          <w:i/>
          <w:lang w:val="en-US"/>
        </w:rPr>
        <w:t>of</w:t>
      </w:r>
      <w:r w:rsidRPr="007D273C">
        <w:rPr>
          <w:b/>
          <w:i/>
          <w:lang w:val="en-US"/>
        </w:rPr>
        <w:t xml:space="preserve"> frequency/time resource mapping </w:t>
      </w:r>
      <w:r>
        <w:rPr>
          <w:b/>
          <w:i/>
          <w:lang w:val="en-US"/>
        </w:rPr>
        <w:t>for</w:t>
      </w:r>
      <w:r w:rsidRPr="007D273C">
        <w:rPr>
          <w:b/>
          <w:i/>
          <w:lang w:val="en-US"/>
        </w:rPr>
        <w:t xml:space="preserve"> maximiz</w:t>
      </w:r>
      <w:r>
        <w:rPr>
          <w:b/>
          <w:i/>
          <w:lang w:val="en-US"/>
        </w:rPr>
        <w:t>ing</w:t>
      </w:r>
      <w:r w:rsidRPr="007D273C">
        <w:rPr>
          <w:b/>
          <w:i/>
          <w:lang w:val="en-US"/>
        </w:rPr>
        <w:t xml:space="preserve"> </w:t>
      </w:r>
      <w:r w:rsidR="00897CA1" w:rsidRPr="007D273C">
        <w:rPr>
          <w:b/>
          <w:i/>
          <w:lang w:val="en-US"/>
        </w:rPr>
        <w:t>diversity</w:t>
      </w:r>
      <w:r w:rsidRPr="007D273C">
        <w:rPr>
          <w:b/>
          <w:i/>
          <w:lang w:val="en-US"/>
        </w:rPr>
        <w:t xml:space="preserve"> to be studied.</w:t>
      </w:r>
    </w:p>
    <w:p w14:paraId="47A4CC18" w14:textId="37DFE3CF" w:rsidR="00703C11" w:rsidRDefault="0087213D" w:rsidP="00703C11">
      <w:pPr>
        <w:rPr>
          <w:b/>
          <w:i/>
          <w:lang w:val="en-US"/>
        </w:rPr>
      </w:pPr>
      <w:r w:rsidRPr="00A25C14">
        <w:rPr>
          <w:b/>
          <w:i/>
          <w:u w:val="single"/>
          <w:lang w:val="en-US"/>
        </w:rPr>
        <w:t>Proposal 2</w:t>
      </w:r>
      <w:r w:rsidR="00A25C14">
        <w:rPr>
          <w:b/>
          <w:i/>
          <w:lang w:val="en-US"/>
        </w:rPr>
        <w:t xml:space="preserve">: </w:t>
      </w:r>
      <w:r w:rsidR="00703C11">
        <w:rPr>
          <w:b/>
          <w:i/>
          <w:lang w:val="en-US"/>
        </w:rPr>
        <w:t>Due to the strong dependence of channel estimation errors to the operating SNR, RAN1 should specify the required MCL f</w:t>
      </w:r>
      <w:r w:rsidR="00703C11" w:rsidRPr="001A6071">
        <w:rPr>
          <w:rFonts w:eastAsia="MS Mincho"/>
          <w:b/>
          <w:i/>
          <w:lang w:val="en-US" w:eastAsia="ja-JP"/>
        </w:rPr>
        <w:t>or NR non-orthogonal multiple access</w:t>
      </w:r>
      <w:r w:rsidR="00703C11">
        <w:rPr>
          <w:rFonts w:eastAsia="MS Mincho"/>
          <w:b/>
          <w:i/>
          <w:lang w:val="en-US" w:eastAsia="ja-JP"/>
        </w:rPr>
        <w:t xml:space="preserve"> evaluations</w:t>
      </w:r>
      <w:r w:rsidR="00703C11">
        <w:rPr>
          <w:b/>
          <w:i/>
          <w:lang w:val="en-US"/>
        </w:rPr>
        <w:t>.</w:t>
      </w:r>
    </w:p>
    <w:p w14:paraId="7A7E4D34" w14:textId="56E2FF70" w:rsidR="00746CE2" w:rsidRDefault="00516E35" w:rsidP="003242DD">
      <w:pPr>
        <w:rPr>
          <w:sz w:val="20"/>
        </w:rPr>
      </w:pPr>
      <w:r w:rsidRPr="00A25C14">
        <w:rPr>
          <w:b/>
          <w:i/>
          <w:u w:val="single"/>
        </w:rPr>
        <w:t>Proposal</w:t>
      </w:r>
      <w:r w:rsidR="00A25C14">
        <w:rPr>
          <w:b/>
          <w:i/>
          <w:u w:val="single"/>
        </w:rPr>
        <w:t xml:space="preserve"> 3</w:t>
      </w:r>
      <w:r w:rsidR="00A25C14">
        <w:rPr>
          <w:b/>
          <w:i/>
          <w:lang w:val="en-US"/>
        </w:rPr>
        <w:t xml:space="preserve">: </w:t>
      </w:r>
      <w:r w:rsidR="00703C11">
        <w:rPr>
          <w:b/>
          <w:i/>
        </w:rPr>
        <w:t xml:space="preserve">RAN1 considers asynchronous operation as an important aspect for supporting </w:t>
      </w:r>
      <w:r w:rsidR="00703C11" w:rsidRPr="004E1F2F">
        <w:rPr>
          <w:b/>
          <w:i/>
        </w:rPr>
        <w:t>autonomous/grant-free/contention based</w:t>
      </w:r>
      <w:r w:rsidR="00703C11">
        <w:rPr>
          <w:b/>
          <w:i/>
        </w:rPr>
        <w:t>.</w:t>
      </w:r>
    </w:p>
    <w:p w14:paraId="0EF7466D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69EC43B3" w14:textId="77777777" w:rsidR="0067359B" w:rsidRDefault="0067359B" w:rsidP="0067359B">
      <w:pPr>
        <w:pStyle w:val="Reference"/>
        <w:rPr>
          <w:szCs w:val="22"/>
        </w:rPr>
      </w:pPr>
      <w:r w:rsidRPr="0067359B">
        <w:rPr>
          <w:szCs w:val="22"/>
        </w:rPr>
        <w:t>Chairman’s Notes, 3GPP TSG RAN WG1 Meeting #86</w:t>
      </w:r>
    </w:p>
    <w:p w14:paraId="1EEF79A4" w14:textId="27EE26DC" w:rsidR="00594922" w:rsidRPr="00594922" w:rsidRDefault="00594922" w:rsidP="0067359B">
      <w:pPr>
        <w:pStyle w:val="Reference"/>
        <w:rPr>
          <w:szCs w:val="22"/>
        </w:rPr>
      </w:pPr>
      <w:bookmarkStart w:id="2" w:name="_GoBack"/>
      <w:bookmarkEnd w:id="2"/>
      <w:r w:rsidRPr="00594922">
        <w:rPr>
          <w:szCs w:val="22"/>
        </w:rPr>
        <w:t>R1-16</w:t>
      </w:r>
      <w:r w:rsidR="009105AE">
        <w:rPr>
          <w:szCs w:val="22"/>
        </w:rPr>
        <w:t>09892</w:t>
      </w:r>
      <w:r w:rsidRPr="00594922">
        <w:rPr>
          <w:szCs w:val="22"/>
        </w:rPr>
        <w:t xml:space="preserve">, </w:t>
      </w:r>
      <w:r w:rsidRPr="00594922">
        <w:t>On the Performance of Interleaved-based Multiple Access Schemes,</w:t>
      </w:r>
      <w:r w:rsidRPr="00594922">
        <w:rPr>
          <w:b/>
          <w:kern w:val="2"/>
          <w:sz w:val="24"/>
          <w:szCs w:val="24"/>
        </w:rPr>
        <w:t xml:space="preserve"> </w:t>
      </w:r>
      <w:r w:rsidRPr="00594922">
        <w:t>, 3GPP TSG RAN WG1 Meeting #8</w:t>
      </w:r>
      <w:r>
        <w:t>6b</w:t>
      </w:r>
      <w:r w:rsidRPr="00594922">
        <w:t xml:space="preserve">, </w:t>
      </w:r>
      <w:r>
        <w:t>Lisbon, Portugal</w:t>
      </w:r>
      <w:r w:rsidRPr="00594922">
        <w:t xml:space="preserve"> </w:t>
      </w:r>
      <w:r>
        <w:t>10th</w:t>
      </w:r>
      <w:r w:rsidRPr="00594922">
        <w:t xml:space="preserve"> – </w:t>
      </w:r>
      <w:r>
        <w:t>14th</w:t>
      </w:r>
      <w:r w:rsidRPr="00594922">
        <w:t xml:space="preserve"> </w:t>
      </w:r>
      <w:r>
        <w:t>October</w:t>
      </w:r>
      <w:r w:rsidRPr="00594922">
        <w:t xml:space="preserve"> 2016 </w:t>
      </w:r>
    </w:p>
    <w:sectPr w:rsidR="00594922" w:rsidRPr="00594922" w:rsidSect="00D55085">
      <w:foot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7C5C6" w14:textId="77777777" w:rsidR="00596294" w:rsidRDefault="00596294">
      <w:r>
        <w:separator/>
      </w:r>
    </w:p>
  </w:endnote>
  <w:endnote w:type="continuationSeparator" w:id="0">
    <w:p w14:paraId="3D81704F" w14:textId="77777777" w:rsidR="00596294" w:rsidRDefault="00596294">
      <w:r>
        <w:continuationSeparator/>
      </w:r>
    </w:p>
  </w:endnote>
  <w:endnote w:type="continuationNotice" w:id="1">
    <w:p w14:paraId="06037166" w14:textId="77777777" w:rsidR="00596294" w:rsidRDefault="005962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18A0AD79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359B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359B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CCBF8" w14:textId="77777777" w:rsidR="00596294" w:rsidRDefault="00596294">
      <w:r>
        <w:separator/>
      </w:r>
    </w:p>
  </w:footnote>
  <w:footnote w:type="continuationSeparator" w:id="0">
    <w:p w14:paraId="2C4B747F" w14:textId="77777777" w:rsidR="00596294" w:rsidRDefault="00596294">
      <w:r>
        <w:continuationSeparator/>
      </w:r>
    </w:p>
  </w:footnote>
  <w:footnote w:type="continuationNotice" w:id="1">
    <w:p w14:paraId="36321A79" w14:textId="77777777" w:rsidR="00596294" w:rsidRDefault="005962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AB8"/>
    <w:multiLevelType w:val="hybridMultilevel"/>
    <w:tmpl w:val="BDCA9EC0"/>
    <w:lvl w:ilvl="0" w:tplc="5ACE25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0232B"/>
    <w:multiLevelType w:val="hybridMultilevel"/>
    <w:tmpl w:val="617A1576"/>
    <w:lvl w:ilvl="0" w:tplc="C70A760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46096"/>
    <w:multiLevelType w:val="hybridMultilevel"/>
    <w:tmpl w:val="3B28E3C0"/>
    <w:lvl w:ilvl="0" w:tplc="F4D65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67D3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20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A2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24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C6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B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4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19"/>
  </w:num>
  <w:num w:numId="10">
    <w:abstractNumId w:val="4"/>
  </w:num>
  <w:num w:numId="11">
    <w:abstractNumId w:val="1"/>
  </w:num>
  <w:num w:numId="12">
    <w:abstractNumId w:val="13"/>
  </w:num>
  <w:num w:numId="13">
    <w:abstractNumId w:val="17"/>
  </w:num>
  <w:num w:numId="14">
    <w:abstractNumId w:val="3"/>
  </w:num>
  <w:num w:numId="15">
    <w:abstractNumId w:val="0"/>
  </w:num>
  <w:num w:numId="16">
    <w:abstractNumId w:val="18"/>
  </w:num>
  <w:num w:numId="17">
    <w:abstractNumId w:val="16"/>
  </w:num>
  <w:num w:numId="18">
    <w:abstractNumId w:val="6"/>
  </w:num>
  <w:num w:numId="19">
    <w:abstractNumId w:val="7"/>
  </w:num>
  <w:num w:numId="20">
    <w:abstractNumId w:val="5"/>
  </w:num>
  <w:num w:numId="2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1EE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11E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09D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4F6"/>
    <w:rsid w:val="00063AC3"/>
    <w:rsid w:val="00063EF3"/>
    <w:rsid w:val="000641AA"/>
    <w:rsid w:val="000645B8"/>
    <w:rsid w:val="0006487E"/>
    <w:rsid w:val="00065243"/>
    <w:rsid w:val="00065E1A"/>
    <w:rsid w:val="00065F7E"/>
    <w:rsid w:val="0006606C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81F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312"/>
    <w:rsid w:val="001846F2"/>
    <w:rsid w:val="00185251"/>
    <w:rsid w:val="001856D0"/>
    <w:rsid w:val="00186721"/>
    <w:rsid w:val="00186F7A"/>
    <w:rsid w:val="00187149"/>
    <w:rsid w:val="00187FF9"/>
    <w:rsid w:val="00190AC1"/>
    <w:rsid w:val="00190D8E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5D5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134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5F50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AC9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05EE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BF5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17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96D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CA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37594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163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1F2F"/>
    <w:rsid w:val="004E2043"/>
    <w:rsid w:val="004E2075"/>
    <w:rsid w:val="004E23FC"/>
    <w:rsid w:val="004E2680"/>
    <w:rsid w:val="004E269A"/>
    <w:rsid w:val="004E28F9"/>
    <w:rsid w:val="004E2C0C"/>
    <w:rsid w:val="004E2CD4"/>
    <w:rsid w:val="004E2D4E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79B"/>
    <w:rsid w:val="00514531"/>
    <w:rsid w:val="005146A4"/>
    <w:rsid w:val="005153A7"/>
    <w:rsid w:val="005161CA"/>
    <w:rsid w:val="00516E35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4922"/>
    <w:rsid w:val="0059588C"/>
    <w:rsid w:val="00595D45"/>
    <w:rsid w:val="00595D84"/>
    <w:rsid w:val="00595DCA"/>
    <w:rsid w:val="00595F77"/>
    <w:rsid w:val="00596121"/>
    <w:rsid w:val="00596294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237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27B4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59B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407"/>
    <w:rsid w:val="006C29D7"/>
    <w:rsid w:val="006C2D02"/>
    <w:rsid w:val="006C385B"/>
    <w:rsid w:val="006C3ABE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4A4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3C11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65D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5E37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73C"/>
    <w:rsid w:val="007D28AC"/>
    <w:rsid w:val="007D5247"/>
    <w:rsid w:val="007D5809"/>
    <w:rsid w:val="007D5901"/>
    <w:rsid w:val="007D6354"/>
    <w:rsid w:val="007D65F7"/>
    <w:rsid w:val="007D6C7C"/>
    <w:rsid w:val="007D7526"/>
    <w:rsid w:val="007D7C09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3B16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13D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97CA1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1E1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5AE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20F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378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0025"/>
    <w:rsid w:val="009D111B"/>
    <w:rsid w:val="009D1829"/>
    <w:rsid w:val="009D2044"/>
    <w:rsid w:val="009D26EB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060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5C14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0FB"/>
    <w:rsid w:val="00A754EE"/>
    <w:rsid w:val="00A761D4"/>
    <w:rsid w:val="00A773F0"/>
    <w:rsid w:val="00A776B4"/>
    <w:rsid w:val="00A77EC4"/>
    <w:rsid w:val="00A80633"/>
    <w:rsid w:val="00A81391"/>
    <w:rsid w:val="00A834A0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28F5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3FB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225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108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31E7"/>
    <w:rsid w:val="00B83471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7C67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5289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6D5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6EA1"/>
    <w:rsid w:val="00C77624"/>
    <w:rsid w:val="00C8085D"/>
    <w:rsid w:val="00C81568"/>
    <w:rsid w:val="00C82387"/>
    <w:rsid w:val="00C82773"/>
    <w:rsid w:val="00C82DFE"/>
    <w:rsid w:val="00C82F6D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29D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18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5FC"/>
    <w:rsid w:val="00D47DFC"/>
    <w:rsid w:val="00D5019F"/>
    <w:rsid w:val="00D50B5C"/>
    <w:rsid w:val="00D50E90"/>
    <w:rsid w:val="00D5198F"/>
    <w:rsid w:val="00D52010"/>
    <w:rsid w:val="00D52236"/>
    <w:rsid w:val="00D5274F"/>
    <w:rsid w:val="00D52E44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67CF2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77C2F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87704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6C57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39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2D69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37D5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0249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9CB"/>
    <w:rsid w:val="00E67C51"/>
    <w:rsid w:val="00E67E5D"/>
    <w:rsid w:val="00E703CA"/>
    <w:rsid w:val="00E71515"/>
    <w:rsid w:val="00E71A10"/>
    <w:rsid w:val="00E71B86"/>
    <w:rsid w:val="00E72EFC"/>
    <w:rsid w:val="00E7452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aptionChar">
    <w:name w:val="Caption Char"/>
    <w:aliases w:val="cap Char,Caption Equation Char"/>
    <w:link w:val="Caption"/>
    <w:rsid w:val="00E37D56"/>
    <w:rPr>
      <w:rFonts w:ascii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E346-834B-4948-ACC8-39A66CEFB9CB}">
  <ds:schemaRefs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9DC0E1-1830-4FE0-A486-11EECAA94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A5AE968D-981D-4E81-8E89-1EAE0588C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101</TotalTime>
  <Pages>6</Pages>
  <Words>1751</Words>
  <Characters>10041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11769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R1-1609891 Interleaved-based MA in Fading and Asynchronous Environments</dc:title>
  <dc:subject/>
  <dc:creator>InterDigital</dc:creator>
  <cp:keywords/>
  <dc:description/>
  <cp:lastModifiedBy>Haghighat, Afshin</cp:lastModifiedBy>
  <cp:revision>14</cp:revision>
  <cp:lastPrinted>2014-08-07T20:35:00Z</cp:lastPrinted>
  <dcterms:created xsi:type="dcterms:W3CDTF">2016-09-28T19:57:00Z</dcterms:created>
  <dcterms:modified xsi:type="dcterms:W3CDTF">2016-09-30T15:15:00Z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